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910E" w14:textId="69017114" w:rsidR="00BB5925" w:rsidRPr="003A019B" w:rsidRDefault="00117D55" w:rsidP="003A019B">
      <w:pPr>
        <w:jc w:val="center"/>
        <w:rPr>
          <w:rFonts w:ascii="Arial" w:hAnsi="Arial" w:cs="Arial"/>
          <w:b/>
          <w:bCs/>
          <w:sz w:val="28"/>
          <w:szCs w:val="28"/>
        </w:rPr>
      </w:pPr>
      <w:r w:rsidRPr="003A019B">
        <w:rPr>
          <w:rFonts w:ascii="Arial" w:hAnsi="Arial" w:cs="Arial"/>
          <w:b/>
          <w:bCs/>
          <w:sz w:val="28"/>
          <w:szCs w:val="28"/>
        </w:rPr>
        <w:t>EXPANDED CHARGE ON INTENT</w:t>
      </w:r>
    </w:p>
    <w:p w14:paraId="1A8BD1E3" w14:textId="19C3B135" w:rsidR="00FF6E85" w:rsidRDefault="00BB5925" w:rsidP="003A019B">
      <w:pPr>
        <w:jc w:val="center"/>
        <w:rPr>
          <w:rFonts w:ascii="Arial" w:hAnsi="Arial" w:cs="Arial"/>
        </w:rPr>
      </w:pPr>
      <w:r w:rsidRPr="003A019B">
        <w:rPr>
          <w:rFonts w:ascii="Arial" w:hAnsi="Arial" w:cs="Arial"/>
        </w:rPr>
        <w:t>Approved 12-11-00</w:t>
      </w:r>
    </w:p>
    <w:p w14:paraId="45DE27B9" w14:textId="77777777" w:rsidR="003A019B" w:rsidRPr="003A019B" w:rsidRDefault="003A019B" w:rsidP="003A019B">
      <w:pPr>
        <w:jc w:val="center"/>
        <w:rPr>
          <w:rFonts w:ascii="Arial" w:hAnsi="Arial" w:cs="Arial"/>
        </w:rPr>
      </w:pPr>
    </w:p>
    <w:p w14:paraId="1A8BD1E4" w14:textId="77777777" w:rsidR="00FF6E85" w:rsidRPr="00AC79B9" w:rsidRDefault="00117D55" w:rsidP="0009624B">
      <w:pPr>
        <w:jc w:val="center"/>
        <w:rPr>
          <w:rFonts w:ascii="Arial" w:hAnsi="Arial" w:cs="Arial"/>
          <w:i/>
          <w:iCs/>
          <w:sz w:val="28"/>
          <w:szCs w:val="28"/>
        </w:rPr>
      </w:pPr>
      <w:r w:rsidRPr="00AC79B9">
        <w:rPr>
          <w:rFonts w:ascii="Arial" w:hAnsi="Arial" w:cs="Arial"/>
          <w:i/>
          <w:iCs/>
          <w:sz w:val="28"/>
          <w:szCs w:val="28"/>
        </w:rPr>
        <w:t>As necessary, add after definition of intent in the CJI2d charge for an offense:</w:t>
      </w:r>
    </w:p>
    <w:p w14:paraId="08FDC89C" w14:textId="77777777" w:rsidR="0009624B" w:rsidRPr="00B04E84" w:rsidRDefault="0009624B" w:rsidP="0009624B">
      <w:pPr>
        <w:jc w:val="center"/>
        <w:rPr>
          <w:rFonts w:ascii="Arial" w:hAnsi="Arial" w:cs="Arial"/>
          <w:sz w:val="28"/>
          <w:szCs w:val="28"/>
        </w:rPr>
      </w:pPr>
    </w:p>
    <w:p w14:paraId="1A8BD1E5" w14:textId="021740B5" w:rsidR="00FF6E85" w:rsidRPr="00B04E84" w:rsidRDefault="00720DAE" w:rsidP="0009624B">
      <w:pPr>
        <w:jc w:val="both"/>
        <w:rPr>
          <w:rFonts w:ascii="Arial" w:hAnsi="Arial" w:cs="Arial"/>
          <w:sz w:val="28"/>
          <w:szCs w:val="28"/>
        </w:rPr>
      </w:pPr>
      <w:r>
        <w:rPr>
          <w:rFonts w:ascii="Arial" w:hAnsi="Arial" w:cs="Arial"/>
          <w:sz w:val="28"/>
          <w:szCs w:val="28"/>
        </w:rPr>
        <w:tab/>
      </w:r>
      <w:r w:rsidR="00117D55" w:rsidRPr="00B04E84">
        <w:rPr>
          <w:rFonts w:ascii="Arial" w:hAnsi="Arial" w:cs="Arial"/>
          <w:sz w:val="28"/>
          <w:szCs w:val="28"/>
        </w:rPr>
        <w:t>Intent does not require premeditation. In other words, intent does not require advance planning. Nor is it necessary that the intent be in a person's mind for any particular period of time. The intent can be formed, and need only exist, at the very moment the person engages in prohibited conduct or acts to cause the prohibited result, and not at any earlier time.</w:t>
      </w:r>
    </w:p>
    <w:p w14:paraId="0A9F70DB" w14:textId="77777777" w:rsidR="00AC79B9" w:rsidRDefault="00AC79B9" w:rsidP="0009624B">
      <w:pPr>
        <w:jc w:val="both"/>
        <w:rPr>
          <w:rFonts w:ascii="Arial" w:hAnsi="Arial" w:cs="Arial"/>
          <w:sz w:val="28"/>
          <w:szCs w:val="28"/>
        </w:rPr>
      </w:pPr>
    </w:p>
    <w:p w14:paraId="1A8BD1E6" w14:textId="21B94572" w:rsidR="00FF6E85" w:rsidRDefault="00AC79B9" w:rsidP="0009624B">
      <w:pPr>
        <w:jc w:val="both"/>
        <w:rPr>
          <w:rFonts w:ascii="Arial" w:hAnsi="Arial" w:cs="Arial"/>
          <w:sz w:val="28"/>
          <w:szCs w:val="28"/>
        </w:rPr>
      </w:pPr>
      <w:r>
        <w:rPr>
          <w:rFonts w:ascii="Arial" w:hAnsi="Arial" w:cs="Arial"/>
          <w:sz w:val="28"/>
          <w:szCs w:val="28"/>
        </w:rPr>
        <w:tab/>
      </w:r>
      <w:r w:rsidR="00117D55" w:rsidRPr="00B04E84">
        <w:rPr>
          <w:rFonts w:ascii="Arial" w:hAnsi="Arial" w:cs="Arial"/>
          <w:sz w:val="28"/>
          <w:szCs w:val="28"/>
        </w:rPr>
        <w:t>The question naturally arises as to how to determine whether or not a defendant had the intent required for the commission of a crime.</w:t>
      </w:r>
    </w:p>
    <w:p w14:paraId="215A6BFF" w14:textId="77777777" w:rsidR="00AC79B9" w:rsidRPr="00B04E84" w:rsidRDefault="00AC79B9" w:rsidP="0009624B">
      <w:pPr>
        <w:jc w:val="both"/>
        <w:rPr>
          <w:rFonts w:ascii="Arial" w:hAnsi="Arial" w:cs="Arial"/>
          <w:sz w:val="28"/>
          <w:szCs w:val="28"/>
        </w:rPr>
      </w:pPr>
    </w:p>
    <w:p w14:paraId="1A8BD1E7" w14:textId="24EDE92F" w:rsidR="00FF6E85" w:rsidRPr="00B04E84" w:rsidRDefault="00AC79B9" w:rsidP="0009624B">
      <w:pPr>
        <w:jc w:val="both"/>
        <w:rPr>
          <w:rFonts w:ascii="Arial" w:hAnsi="Arial" w:cs="Arial"/>
          <w:sz w:val="28"/>
          <w:szCs w:val="28"/>
        </w:rPr>
      </w:pPr>
      <w:r>
        <w:rPr>
          <w:rFonts w:ascii="Arial" w:hAnsi="Arial" w:cs="Arial"/>
          <w:sz w:val="28"/>
          <w:szCs w:val="28"/>
        </w:rPr>
        <w:tab/>
      </w:r>
      <w:r w:rsidR="00117D55" w:rsidRPr="00B04E84">
        <w:rPr>
          <w:rFonts w:ascii="Arial" w:hAnsi="Arial" w:cs="Arial"/>
          <w:sz w:val="28"/>
          <w:szCs w:val="28"/>
        </w:rPr>
        <w:t>To make that determination in this case, you must decide if the required intent can be inferred beyond a reasonable doubt from the proven facts.</w:t>
      </w:r>
    </w:p>
    <w:p w14:paraId="766DE7F3" w14:textId="77777777" w:rsidR="00AC79B9" w:rsidRDefault="00AC79B9" w:rsidP="0009624B">
      <w:pPr>
        <w:jc w:val="both"/>
        <w:rPr>
          <w:rFonts w:ascii="Arial" w:hAnsi="Arial" w:cs="Arial"/>
          <w:sz w:val="28"/>
          <w:szCs w:val="28"/>
        </w:rPr>
      </w:pPr>
      <w:r>
        <w:rPr>
          <w:rFonts w:ascii="Arial" w:hAnsi="Arial" w:cs="Arial"/>
          <w:sz w:val="28"/>
          <w:szCs w:val="28"/>
        </w:rPr>
        <w:tab/>
      </w:r>
    </w:p>
    <w:p w14:paraId="1A8BD1E8" w14:textId="71683C4D" w:rsidR="00FF6E85" w:rsidRDefault="00AC79B9" w:rsidP="0009624B">
      <w:pPr>
        <w:jc w:val="both"/>
        <w:rPr>
          <w:rFonts w:ascii="Arial" w:hAnsi="Arial" w:cs="Arial"/>
          <w:sz w:val="28"/>
          <w:szCs w:val="28"/>
        </w:rPr>
      </w:pPr>
      <w:r>
        <w:rPr>
          <w:rFonts w:ascii="Arial" w:hAnsi="Arial" w:cs="Arial"/>
          <w:sz w:val="28"/>
          <w:szCs w:val="28"/>
        </w:rPr>
        <w:tab/>
      </w:r>
      <w:r w:rsidR="00117D55" w:rsidRPr="00B04E84">
        <w:rPr>
          <w:rFonts w:ascii="Arial" w:hAnsi="Arial" w:cs="Arial"/>
          <w:sz w:val="28"/>
          <w:szCs w:val="28"/>
        </w:rPr>
        <w:t>In doing so, you may consider the person's conduct and all of the circumstances surrounding that conduct, including, but not limited to, the following:</w:t>
      </w:r>
    </w:p>
    <w:p w14:paraId="59385E21" w14:textId="77777777" w:rsidR="00AC79B9" w:rsidRPr="00B04E84" w:rsidRDefault="00AC79B9" w:rsidP="0009624B">
      <w:pPr>
        <w:jc w:val="both"/>
        <w:rPr>
          <w:rFonts w:ascii="Arial" w:hAnsi="Arial" w:cs="Arial"/>
          <w:sz w:val="28"/>
          <w:szCs w:val="28"/>
        </w:rPr>
      </w:pPr>
    </w:p>
    <w:p w14:paraId="1A8BD1E9" w14:textId="77777777" w:rsidR="00FF6E85" w:rsidRDefault="00117D55" w:rsidP="00AC79B9">
      <w:pPr>
        <w:ind w:left="720"/>
        <w:jc w:val="both"/>
        <w:rPr>
          <w:rFonts w:ascii="Arial" w:hAnsi="Arial" w:cs="Arial"/>
          <w:sz w:val="28"/>
          <w:szCs w:val="28"/>
        </w:rPr>
      </w:pPr>
      <w:r w:rsidRPr="00B04E84">
        <w:rPr>
          <w:rFonts w:ascii="Arial" w:hAnsi="Arial" w:cs="Arial"/>
          <w:sz w:val="28"/>
          <w:szCs w:val="28"/>
        </w:rPr>
        <w:t>what, if anything, did the person do or say;</w:t>
      </w:r>
    </w:p>
    <w:p w14:paraId="352937A3" w14:textId="77777777" w:rsidR="00AC79B9" w:rsidRPr="00B04E84" w:rsidRDefault="00AC79B9" w:rsidP="00AC79B9">
      <w:pPr>
        <w:ind w:left="720"/>
        <w:jc w:val="both"/>
        <w:rPr>
          <w:rFonts w:ascii="Arial" w:hAnsi="Arial" w:cs="Arial"/>
          <w:sz w:val="28"/>
          <w:szCs w:val="28"/>
        </w:rPr>
      </w:pPr>
    </w:p>
    <w:p w14:paraId="1A8BD1EA" w14:textId="628004A2" w:rsidR="00FF6E85" w:rsidRDefault="00117D55" w:rsidP="00AC79B9">
      <w:pPr>
        <w:ind w:left="720"/>
        <w:jc w:val="both"/>
        <w:rPr>
          <w:rFonts w:ascii="Arial" w:hAnsi="Arial" w:cs="Arial"/>
          <w:sz w:val="28"/>
          <w:szCs w:val="28"/>
        </w:rPr>
      </w:pPr>
      <w:r w:rsidRPr="00B04E84">
        <w:rPr>
          <w:rFonts w:ascii="Arial" w:hAnsi="Arial" w:cs="Arial"/>
          <w:sz w:val="28"/>
          <w:szCs w:val="28"/>
        </w:rPr>
        <w:t>what result, if any, followed the person’s conduct; and</w:t>
      </w:r>
    </w:p>
    <w:p w14:paraId="31C21FCA" w14:textId="77777777" w:rsidR="00AC79B9" w:rsidRPr="00B04E84" w:rsidRDefault="00AC79B9" w:rsidP="00AC79B9">
      <w:pPr>
        <w:ind w:left="720"/>
        <w:jc w:val="both"/>
        <w:rPr>
          <w:rFonts w:ascii="Arial" w:hAnsi="Arial" w:cs="Arial"/>
          <w:sz w:val="28"/>
          <w:szCs w:val="28"/>
        </w:rPr>
      </w:pPr>
    </w:p>
    <w:p w14:paraId="71430088" w14:textId="73725A8F" w:rsidR="00B04E84" w:rsidRPr="00692416" w:rsidRDefault="00117D55" w:rsidP="00AC79B9">
      <w:pPr>
        <w:ind w:left="720"/>
        <w:jc w:val="both"/>
        <w:rPr>
          <w:rFonts w:ascii="Arial" w:hAnsi="Arial" w:cs="Arial"/>
          <w:sz w:val="28"/>
          <w:szCs w:val="28"/>
        </w:rPr>
      </w:pPr>
      <w:r w:rsidRPr="00B04E84">
        <w:rPr>
          <w:rFonts w:ascii="Arial" w:hAnsi="Arial" w:cs="Arial"/>
          <w:sz w:val="28"/>
          <w:szCs w:val="28"/>
        </w:rPr>
        <w:t>was that result the natural, necessary and probable consequence of that conduct.</w:t>
      </w:r>
      <w:r w:rsidR="00B04E84" w:rsidRPr="00B04E84">
        <w:rPr>
          <w:rStyle w:val="EndnoteReference"/>
          <w:rFonts w:ascii="Arial" w:hAnsi="Arial" w:cs="Arial"/>
          <w:sz w:val="28"/>
          <w:szCs w:val="28"/>
        </w:rPr>
        <w:t xml:space="preserve"> </w:t>
      </w:r>
      <w:r w:rsidR="00B04E84" w:rsidRPr="00B04E84">
        <w:rPr>
          <w:rStyle w:val="EndnoteReference"/>
          <w:rFonts w:ascii="Arial" w:hAnsi="Arial" w:cs="Arial"/>
          <w:sz w:val="28"/>
          <w:szCs w:val="28"/>
        </w:rPr>
        <w:endnoteReference w:id="1"/>
      </w:r>
    </w:p>
    <w:p w14:paraId="1A8BD1EB" w14:textId="32784A15" w:rsidR="00FF6E85" w:rsidRPr="00B04E84" w:rsidRDefault="00FF6E85" w:rsidP="0009624B">
      <w:pPr>
        <w:jc w:val="both"/>
        <w:rPr>
          <w:rFonts w:ascii="Arial" w:hAnsi="Arial" w:cs="Arial"/>
          <w:sz w:val="28"/>
          <w:szCs w:val="28"/>
        </w:rPr>
      </w:pPr>
    </w:p>
    <w:p w14:paraId="6E693210" w14:textId="643EA33A" w:rsidR="00FF6E85" w:rsidRPr="00B04E84" w:rsidRDefault="00AC79B9" w:rsidP="0009624B">
      <w:pPr>
        <w:jc w:val="both"/>
        <w:rPr>
          <w:rFonts w:ascii="Arial" w:hAnsi="Arial" w:cs="Arial"/>
          <w:sz w:val="28"/>
          <w:szCs w:val="28"/>
        </w:rPr>
      </w:pPr>
      <w:r>
        <w:rPr>
          <w:rFonts w:ascii="Arial" w:hAnsi="Arial" w:cs="Arial"/>
          <w:sz w:val="28"/>
          <w:szCs w:val="28"/>
        </w:rPr>
        <w:tab/>
      </w:r>
      <w:r w:rsidR="00117D55" w:rsidRPr="00B04E84">
        <w:rPr>
          <w:rFonts w:ascii="Arial" w:hAnsi="Arial" w:cs="Arial"/>
          <w:sz w:val="28"/>
          <w:szCs w:val="28"/>
        </w:rPr>
        <w:t>Therefore, in this case, from the facts you find to have been proven, decide whether or not you can infer beyond a reasonable doubt that the defendant had the intent required for the commission of this crime</w:t>
      </w:r>
      <w:r w:rsidR="0066797D" w:rsidRPr="00B04E84">
        <w:rPr>
          <w:rFonts w:ascii="Arial" w:hAnsi="Arial" w:cs="Arial"/>
          <w:sz w:val="28"/>
          <w:szCs w:val="28"/>
        </w:rPr>
        <w:t>.</w:t>
      </w:r>
    </w:p>
    <w:p w14:paraId="38E30D64" w14:textId="77777777" w:rsidR="0066797D" w:rsidRPr="00BC448A" w:rsidRDefault="0066797D" w:rsidP="0009624B">
      <w:pPr>
        <w:jc w:val="both"/>
      </w:pPr>
    </w:p>
    <w:p w14:paraId="5D077874" w14:textId="77777777" w:rsidR="00B04E84" w:rsidRPr="00692416" w:rsidRDefault="00B04E84" w:rsidP="0009624B">
      <w:pPr>
        <w:jc w:val="both"/>
      </w:pPr>
    </w:p>
    <w:sectPr w:rsidR="00B04E84" w:rsidRPr="00692416" w:rsidSect="000070FE">
      <w:endnotePr>
        <w:numFmt w:val="decimal"/>
      </w:endnotePr>
      <w:pgSz w:w="12240" w:h="15840"/>
      <w:pgMar w:top="1460" w:right="2120" w:bottom="1024"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5FB9" w14:textId="77777777" w:rsidR="003E7530" w:rsidRDefault="003E7530" w:rsidP="003E7530">
      <w:r>
        <w:separator/>
      </w:r>
    </w:p>
  </w:endnote>
  <w:endnote w:type="continuationSeparator" w:id="0">
    <w:p w14:paraId="3D26F8DC" w14:textId="77777777" w:rsidR="003E7530" w:rsidRDefault="003E7530" w:rsidP="003E7530">
      <w:r>
        <w:continuationSeparator/>
      </w:r>
    </w:p>
  </w:endnote>
  <w:endnote w:id="1">
    <w:p w14:paraId="4BBED807" w14:textId="77777777" w:rsidR="00B04E84" w:rsidRDefault="00B04E84" w:rsidP="00AF6417">
      <w:pPr>
        <w:pStyle w:val="EndnoteText"/>
        <w:jc w:val="both"/>
      </w:pPr>
      <w:r>
        <w:rPr>
          <w:rStyle w:val="EndnoteReference"/>
        </w:rPr>
        <w:endnoteRef/>
      </w:r>
      <w:r>
        <w:t xml:space="preserve"> </w:t>
      </w:r>
      <w:r w:rsidRPr="00AF6417">
        <w:rPr>
          <w:i/>
          <w:iCs/>
        </w:rPr>
        <w:t>See People v. Getch</w:t>
      </w:r>
      <w:r w:rsidRPr="00BC448A">
        <w:t xml:space="preserve">, 50 N.Y.2d 456 (1980); </w:t>
      </w:r>
      <w:r w:rsidRPr="00AF6417">
        <w:rPr>
          <w:i/>
          <w:iCs/>
        </w:rPr>
        <w:t>People v Cardoza</w:t>
      </w:r>
      <w:r w:rsidRPr="00BC448A">
        <w:t>, 218 A.D.3d 1291, 1294, [4th Dept 2023] [“</w:t>
      </w:r>
      <w:r w:rsidRPr="00692416">
        <w:t>the court provided almost verbatim the expanded charge set forth in the Criminal Jury Instructions</w:t>
      </w:r>
      <w:r w:rsidRPr="00BC448A">
        <w:t>.</w:t>
      </w:r>
      <w:r w:rsidRPr="00692416">
        <w:t xml:space="preserve"> The court's language did not improperly shift the burden of proof to defendant but </w:t>
      </w:r>
      <w:r w:rsidRPr="00BC448A">
        <w:t>‘</w:t>
      </w:r>
      <w:r w:rsidRPr="00692416">
        <w:t>merely described a permissive inference</w:t>
      </w:r>
      <w:r w:rsidRPr="00BC448A">
        <w:t>’</w:t>
      </w:r>
      <w:r w:rsidRPr="00692416">
        <w:t>”</w:t>
      </w:r>
      <w:r w:rsidRPr="00BC448A">
        <w:t xml:space="preserve"> (citations omitted)].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3CB1" w14:textId="77777777" w:rsidR="003E7530" w:rsidRDefault="003E7530" w:rsidP="003E7530">
      <w:r>
        <w:separator/>
      </w:r>
    </w:p>
  </w:footnote>
  <w:footnote w:type="continuationSeparator" w:id="0">
    <w:p w14:paraId="0DF658C0" w14:textId="77777777" w:rsidR="003E7530" w:rsidRDefault="003E7530" w:rsidP="003E7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numFmt w:val="decimal"/>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FF6E85"/>
    <w:rsid w:val="000070FE"/>
    <w:rsid w:val="0009624B"/>
    <w:rsid w:val="000B261A"/>
    <w:rsid w:val="00117D55"/>
    <w:rsid w:val="002E0246"/>
    <w:rsid w:val="00311B40"/>
    <w:rsid w:val="003A019B"/>
    <w:rsid w:val="003E7530"/>
    <w:rsid w:val="005B39DA"/>
    <w:rsid w:val="0066797D"/>
    <w:rsid w:val="00692416"/>
    <w:rsid w:val="00720DAE"/>
    <w:rsid w:val="00AC79B9"/>
    <w:rsid w:val="00AF5672"/>
    <w:rsid w:val="00AF6417"/>
    <w:rsid w:val="00B04E84"/>
    <w:rsid w:val="00BB5925"/>
    <w:rsid w:val="00BC448A"/>
    <w:rsid w:val="00DA218C"/>
    <w:rsid w:val="00FF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1E3"/>
  <w15:docId w15:val="{CCDD7DAC-AEB9-45C9-B7B0-1EF0E5F7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416"/>
    <w:pPr>
      <w:ind w:left="720"/>
      <w:contextualSpacing/>
    </w:pPr>
  </w:style>
  <w:style w:type="paragraph" w:styleId="EndnoteText">
    <w:name w:val="endnote text"/>
    <w:basedOn w:val="Normal"/>
    <w:link w:val="EndnoteTextChar"/>
    <w:uiPriority w:val="99"/>
    <w:semiHidden/>
    <w:unhideWhenUsed/>
    <w:rsid w:val="003E7530"/>
    <w:rPr>
      <w:sz w:val="20"/>
      <w:szCs w:val="20"/>
    </w:rPr>
  </w:style>
  <w:style w:type="character" w:customStyle="1" w:styleId="EndnoteTextChar">
    <w:name w:val="Endnote Text Char"/>
    <w:basedOn w:val="DefaultParagraphFont"/>
    <w:link w:val="EndnoteText"/>
    <w:uiPriority w:val="99"/>
    <w:semiHidden/>
    <w:rsid w:val="003E7530"/>
    <w:rPr>
      <w:sz w:val="20"/>
      <w:szCs w:val="20"/>
    </w:rPr>
  </w:style>
  <w:style w:type="character" w:styleId="EndnoteReference">
    <w:name w:val="endnote reference"/>
    <w:basedOn w:val="DefaultParagraphFont"/>
    <w:uiPriority w:val="99"/>
    <w:semiHidden/>
    <w:unhideWhenUsed/>
    <w:rsid w:val="003E7530"/>
    <w:rPr>
      <w:vertAlign w:val="superscript"/>
    </w:rPr>
  </w:style>
  <w:style w:type="character" w:styleId="Hyperlink">
    <w:name w:val="Hyperlink"/>
    <w:basedOn w:val="DefaultParagraphFont"/>
    <w:uiPriority w:val="99"/>
    <w:unhideWhenUsed/>
    <w:rsid w:val="005B39DA"/>
    <w:rPr>
      <w:color w:val="0563C1" w:themeColor="hyperlink"/>
      <w:u w:val="single"/>
    </w:rPr>
  </w:style>
  <w:style w:type="character" w:styleId="UnresolvedMention">
    <w:name w:val="Unresolved Mention"/>
    <w:basedOn w:val="DefaultParagraphFont"/>
    <w:uiPriority w:val="99"/>
    <w:semiHidden/>
    <w:unhideWhenUsed/>
    <w:rsid w:val="005B3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0690">
      <w:bodyDiv w:val="1"/>
      <w:marLeft w:val="0"/>
      <w:marRight w:val="0"/>
      <w:marTop w:val="0"/>
      <w:marBottom w:val="0"/>
      <w:divBdr>
        <w:top w:val="none" w:sz="0" w:space="0" w:color="auto"/>
        <w:left w:val="none" w:sz="0" w:space="0" w:color="auto"/>
        <w:bottom w:val="none" w:sz="0" w:space="0" w:color="auto"/>
        <w:right w:val="none" w:sz="0" w:space="0" w:color="auto"/>
      </w:divBdr>
      <w:divsChild>
        <w:div w:id="2027367117">
          <w:marLeft w:val="0"/>
          <w:marRight w:val="0"/>
          <w:marTop w:val="0"/>
          <w:marBottom w:val="0"/>
          <w:divBdr>
            <w:top w:val="none" w:sz="0" w:space="0" w:color="auto"/>
            <w:left w:val="none" w:sz="0" w:space="0" w:color="auto"/>
            <w:bottom w:val="none" w:sz="0" w:space="0" w:color="auto"/>
            <w:right w:val="none" w:sz="0" w:space="0" w:color="auto"/>
          </w:divBdr>
          <w:divsChild>
            <w:div w:id="1786995275">
              <w:marLeft w:val="0"/>
              <w:marRight w:val="0"/>
              <w:marTop w:val="0"/>
              <w:marBottom w:val="0"/>
              <w:divBdr>
                <w:top w:val="none" w:sz="0" w:space="0" w:color="auto"/>
                <w:left w:val="none" w:sz="0" w:space="0" w:color="auto"/>
                <w:bottom w:val="none" w:sz="0" w:space="0" w:color="auto"/>
                <w:right w:val="none" w:sz="0" w:space="0" w:color="auto"/>
              </w:divBdr>
              <w:divsChild>
                <w:div w:id="2398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04171">
      <w:bodyDiv w:val="1"/>
      <w:marLeft w:val="0"/>
      <w:marRight w:val="0"/>
      <w:marTop w:val="0"/>
      <w:marBottom w:val="0"/>
      <w:divBdr>
        <w:top w:val="none" w:sz="0" w:space="0" w:color="auto"/>
        <w:left w:val="none" w:sz="0" w:space="0" w:color="auto"/>
        <w:bottom w:val="none" w:sz="0" w:space="0" w:color="auto"/>
        <w:right w:val="none" w:sz="0" w:space="0" w:color="auto"/>
      </w:divBdr>
      <w:divsChild>
        <w:div w:id="844975708">
          <w:marLeft w:val="0"/>
          <w:marRight w:val="0"/>
          <w:marTop w:val="0"/>
          <w:marBottom w:val="0"/>
          <w:divBdr>
            <w:top w:val="none" w:sz="0" w:space="0" w:color="auto"/>
            <w:left w:val="none" w:sz="0" w:space="0" w:color="auto"/>
            <w:bottom w:val="none" w:sz="0" w:space="0" w:color="auto"/>
            <w:right w:val="none" w:sz="0" w:space="0" w:color="auto"/>
          </w:divBdr>
          <w:divsChild>
            <w:div w:id="1716813581">
              <w:marLeft w:val="0"/>
              <w:marRight w:val="0"/>
              <w:marTop w:val="0"/>
              <w:marBottom w:val="0"/>
              <w:divBdr>
                <w:top w:val="none" w:sz="0" w:space="0" w:color="auto"/>
                <w:left w:val="none" w:sz="0" w:space="0" w:color="auto"/>
                <w:bottom w:val="none" w:sz="0" w:space="0" w:color="auto"/>
                <w:right w:val="none" w:sz="0" w:space="0" w:color="auto"/>
              </w:divBdr>
              <w:divsChild>
                <w:div w:id="5758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3323-0887-49E9-B7D7-884ADE20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227</Words>
  <Characters>1106</Characters>
  <Application>Microsoft Office Word</Application>
  <DocSecurity>0</DocSecurity>
  <Lines>38</Lines>
  <Paragraphs>13</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21</cp:revision>
  <cp:lastPrinted>2023-09-01T15:32:00Z</cp:lastPrinted>
  <dcterms:created xsi:type="dcterms:W3CDTF">2017-12-30T20:28:00Z</dcterms:created>
  <dcterms:modified xsi:type="dcterms:W3CDTF">2023-09-01T15:32:00Z</dcterms:modified>
</cp:coreProperties>
</file>