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A84032" w:rsidRPr="00A84032" w14:paraId="2A3F95EE" w14:textId="77777777" w:rsidTr="00BF15F9">
        <w:tc>
          <w:tcPr>
            <w:tcW w:w="6025" w:type="dxa"/>
          </w:tcPr>
          <w:p w14:paraId="729BBF17" w14:textId="77777777" w:rsidR="00A84032" w:rsidRPr="00A84032" w:rsidRDefault="00A84032" w:rsidP="00BF15F9">
            <w:pPr>
              <w:ind w:left="-113" w:right="-112"/>
              <w:rPr>
                <w:rFonts w:ascii="Times New Roman" w:hAnsi="Times New Roman" w:cs="Times New Roman"/>
                <w:bCs/>
                <w:sz w:val="24"/>
                <w:szCs w:val="24"/>
              </w:rPr>
            </w:pPr>
            <w:r w:rsidRPr="00A84032">
              <w:rPr>
                <w:rFonts w:ascii="Times New Roman" w:hAnsi="Times New Roman" w:cs="Times New Roman"/>
                <w:bCs/>
                <w:sz w:val="24"/>
                <w:szCs w:val="24"/>
              </w:rPr>
              <w:t>SURROGATE’S COURT OF THE STATE OF NEW YORK</w:t>
            </w:r>
          </w:p>
          <w:p w14:paraId="4D870EBF" w14:textId="5495D96B" w:rsidR="00A84032" w:rsidRPr="00A84032" w:rsidRDefault="00A84032" w:rsidP="00BF15F9">
            <w:pPr>
              <w:ind w:left="-113"/>
              <w:rPr>
                <w:rFonts w:ascii="Times New Roman" w:hAnsi="Times New Roman" w:cs="Times New Roman"/>
                <w:sz w:val="24"/>
                <w:szCs w:val="24"/>
              </w:rPr>
            </w:pPr>
            <w:r w:rsidRPr="00A84032">
              <w:rPr>
                <w:rFonts w:ascii="Times New Roman" w:hAnsi="Times New Roman" w:cs="Times New Roman"/>
                <w:bCs/>
                <w:sz w:val="24"/>
                <w:szCs w:val="24"/>
              </w:rPr>
              <w:t>COUNTY OF NEW YORK</w:t>
            </w:r>
          </w:p>
        </w:tc>
        <w:tc>
          <w:tcPr>
            <w:tcW w:w="3325" w:type="dxa"/>
          </w:tcPr>
          <w:p w14:paraId="514DA1A8" w14:textId="77777777" w:rsidR="00A84032" w:rsidRPr="00A84032" w:rsidRDefault="00A84032" w:rsidP="00BF15F9">
            <w:pPr>
              <w:rPr>
                <w:rFonts w:ascii="Times New Roman" w:hAnsi="Times New Roman" w:cs="Times New Roman"/>
                <w:sz w:val="24"/>
                <w:szCs w:val="24"/>
              </w:rPr>
            </w:pPr>
          </w:p>
        </w:tc>
      </w:tr>
      <w:tr w:rsidR="00A84032" w:rsidRPr="00A84032" w14:paraId="081587D3" w14:textId="77777777" w:rsidTr="00BF15F9">
        <w:tc>
          <w:tcPr>
            <w:tcW w:w="6025" w:type="dxa"/>
          </w:tcPr>
          <w:p w14:paraId="497C2878" w14:textId="3EBC0D13" w:rsidR="00A84032" w:rsidRDefault="00A84032" w:rsidP="00BF15F9">
            <w:pPr>
              <w:ind w:left="-113" w:right="-107"/>
              <w:rPr>
                <w:rFonts w:ascii="Times New Roman" w:hAnsi="Times New Roman" w:cs="Times New Roman"/>
                <w:bCs/>
                <w:sz w:val="24"/>
                <w:szCs w:val="24"/>
              </w:rPr>
            </w:pPr>
            <w:r w:rsidRPr="00A84032">
              <w:rPr>
                <w:rFonts w:ascii="Times New Roman" w:hAnsi="Times New Roman" w:cs="Times New Roman"/>
                <w:bCs/>
                <w:sz w:val="24"/>
                <w:szCs w:val="24"/>
              </w:rPr>
              <w:t>-------------------------------------------------------------------------x</w:t>
            </w:r>
          </w:p>
          <w:p w14:paraId="7F28DC0D" w14:textId="19BF407C" w:rsidR="00A84032" w:rsidRDefault="00A84032" w:rsidP="00BF15F9">
            <w:pPr>
              <w:ind w:left="-113" w:right="69"/>
              <w:jc w:val="both"/>
              <w:rPr>
                <w:rFonts w:ascii="Times New Roman" w:hAnsi="Times New Roman" w:cs="Times New Roman"/>
                <w:bCs/>
                <w:sz w:val="24"/>
                <w:szCs w:val="24"/>
              </w:rPr>
            </w:pPr>
            <w:r w:rsidRPr="00A84032">
              <w:rPr>
                <w:rFonts w:ascii="Times New Roman" w:hAnsi="Times New Roman" w:cs="Times New Roman"/>
                <w:bCs/>
                <w:sz w:val="24"/>
                <w:szCs w:val="24"/>
              </w:rPr>
              <w:t>In the Matter of the Petition of &lt;INSERT</w:t>
            </w:r>
            <w:r>
              <w:rPr>
                <w:rFonts w:ascii="Times New Roman" w:hAnsi="Times New Roman" w:cs="Times New Roman"/>
                <w:bCs/>
                <w:sz w:val="24"/>
                <w:szCs w:val="24"/>
              </w:rPr>
              <w:t xml:space="preserve"> </w:t>
            </w:r>
            <w:r w:rsidRPr="00A84032">
              <w:rPr>
                <w:rFonts w:ascii="Times New Roman" w:hAnsi="Times New Roman" w:cs="Times New Roman"/>
                <w:bCs/>
                <w:sz w:val="24"/>
                <w:szCs w:val="24"/>
              </w:rPr>
              <w:t>NATURE OF</w:t>
            </w:r>
            <w:r>
              <w:rPr>
                <w:rFonts w:ascii="Times New Roman" w:hAnsi="Times New Roman" w:cs="Times New Roman"/>
                <w:bCs/>
                <w:sz w:val="24"/>
                <w:szCs w:val="24"/>
              </w:rPr>
              <w:t xml:space="preserve"> PROCEEDING BEFORE THE COURT&gt;</w:t>
            </w:r>
          </w:p>
          <w:p w14:paraId="22A40B69" w14:textId="77777777" w:rsidR="00A84032" w:rsidRDefault="00A84032" w:rsidP="00BF15F9">
            <w:pPr>
              <w:ind w:left="-113" w:right="69"/>
              <w:rPr>
                <w:rFonts w:ascii="Times New Roman" w:hAnsi="Times New Roman" w:cs="Times New Roman"/>
                <w:bCs/>
                <w:sz w:val="24"/>
                <w:szCs w:val="24"/>
              </w:rPr>
            </w:pPr>
          </w:p>
          <w:p w14:paraId="44C9FCC5" w14:textId="77D921C2" w:rsidR="00A84032" w:rsidRDefault="00A84032" w:rsidP="00BF15F9">
            <w:pPr>
              <w:ind w:left="-113" w:right="69"/>
              <w:jc w:val="center"/>
              <w:rPr>
                <w:rFonts w:ascii="Times New Roman" w:hAnsi="Times New Roman" w:cs="Times New Roman"/>
                <w:bCs/>
                <w:sz w:val="24"/>
                <w:szCs w:val="24"/>
              </w:rPr>
            </w:pPr>
            <w:r w:rsidRPr="00A84032">
              <w:rPr>
                <w:rFonts w:ascii="Times New Roman" w:hAnsi="Times New Roman" w:cs="Times New Roman"/>
                <w:bCs/>
                <w:sz w:val="24"/>
                <w:szCs w:val="24"/>
              </w:rPr>
              <w:t>&lt;NAME OF DECEDENT/GRANTOR&gt;,</w:t>
            </w:r>
          </w:p>
          <w:p w14:paraId="5FF0F860" w14:textId="77777777" w:rsidR="00A84032" w:rsidRDefault="00A84032" w:rsidP="00BF15F9">
            <w:pPr>
              <w:ind w:left="-113" w:right="69"/>
              <w:jc w:val="center"/>
              <w:rPr>
                <w:rFonts w:ascii="Times New Roman" w:hAnsi="Times New Roman" w:cs="Times New Roman"/>
                <w:bCs/>
                <w:sz w:val="24"/>
                <w:szCs w:val="24"/>
              </w:rPr>
            </w:pPr>
          </w:p>
          <w:p w14:paraId="4A75D997" w14:textId="1CD70AF1" w:rsidR="00A84032" w:rsidRDefault="00A84032" w:rsidP="00BF15F9">
            <w:pPr>
              <w:ind w:left="-113" w:right="69"/>
              <w:jc w:val="right"/>
              <w:rPr>
                <w:rFonts w:ascii="Times New Roman" w:hAnsi="Times New Roman" w:cs="Times New Roman"/>
                <w:bCs/>
                <w:sz w:val="24"/>
                <w:szCs w:val="24"/>
              </w:rPr>
            </w:pPr>
            <w:r>
              <w:rPr>
                <w:rFonts w:ascii="Times New Roman" w:hAnsi="Times New Roman" w:cs="Times New Roman"/>
                <w:bCs/>
                <w:sz w:val="24"/>
                <w:szCs w:val="24"/>
              </w:rPr>
              <w:t>Deceased.</w:t>
            </w:r>
          </w:p>
          <w:p w14:paraId="64679484" w14:textId="1913F931" w:rsidR="00A84032" w:rsidRPr="00A84032" w:rsidRDefault="00A84032" w:rsidP="00BF15F9">
            <w:pPr>
              <w:spacing w:after="120"/>
              <w:ind w:left="-115" w:right="-101"/>
              <w:rPr>
                <w:rFonts w:ascii="Times New Roman" w:hAnsi="Times New Roman" w:cs="Times New Roman"/>
                <w:sz w:val="24"/>
                <w:szCs w:val="24"/>
              </w:rPr>
            </w:pPr>
            <w:r w:rsidRPr="00A84032">
              <w:rPr>
                <w:rFonts w:ascii="Times New Roman" w:hAnsi="Times New Roman" w:cs="Times New Roman"/>
                <w:bCs/>
                <w:sz w:val="24"/>
                <w:szCs w:val="24"/>
              </w:rPr>
              <w:t>-------------------------------------------------------------------------x</w:t>
            </w:r>
          </w:p>
        </w:tc>
        <w:tc>
          <w:tcPr>
            <w:tcW w:w="3325" w:type="dxa"/>
          </w:tcPr>
          <w:p w14:paraId="308A2D3B" w14:textId="77777777" w:rsidR="00A84032" w:rsidRDefault="00A84032" w:rsidP="00BF15F9">
            <w:pPr>
              <w:rPr>
                <w:rFonts w:ascii="Times New Roman" w:hAnsi="Times New Roman" w:cs="Times New Roman"/>
                <w:sz w:val="24"/>
                <w:szCs w:val="24"/>
              </w:rPr>
            </w:pPr>
          </w:p>
          <w:p w14:paraId="2A7D71CB" w14:textId="3DCA5C9F" w:rsidR="00A84032" w:rsidRPr="00A84032" w:rsidRDefault="00A84032" w:rsidP="00BF15F9">
            <w:pPr>
              <w:rPr>
                <w:rFonts w:ascii="Times New Roman" w:hAnsi="Times New Roman" w:cs="Times New Roman"/>
                <w:sz w:val="24"/>
                <w:szCs w:val="24"/>
                <w:u w:val="single"/>
              </w:rPr>
            </w:pPr>
            <w:r w:rsidRPr="00A84032">
              <w:rPr>
                <w:rFonts w:ascii="Times New Roman" w:hAnsi="Times New Roman" w:cs="Times New Roman"/>
                <w:sz w:val="24"/>
                <w:szCs w:val="24"/>
                <w:u w:val="single"/>
              </w:rPr>
              <w:t>NOTICE OF MOTION</w:t>
            </w:r>
          </w:p>
          <w:p w14:paraId="0A7808E8" w14:textId="77777777" w:rsidR="00A84032" w:rsidRPr="00A84032" w:rsidRDefault="00A84032" w:rsidP="00BF15F9">
            <w:pPr>
              <w:rPr>
                <w:rFonts w:ascii="Times New Roman" w:hAnsi="Times New Roman" w:cs="Times New Roman"/>
                <w:sz w:val="24"/>
                <w:szCs w:val="24"/>
                <w:u w:val="single"/>
              </w:rPr>
            </w:pPr>
            <w:r w:rsidRPr="00A84032">
              <w:rPr>
                <w:rFonts w:ascii="Times New Roman" w:hAnsi="Times New Roman" w:cs="Times New Roman"/>
                <w:sz w:val="24"/>
                <w:szCs w:val="24"/>
                <w:u w:val="single"/>
              </w:rPr>
              <w:t>NON-APPEARANCE</w:t>
            </w:r>
          </w:p>
          <w:p w14:paraId="6E140865" w14:textId="77777777" w:rsidR="00A84032" w:rsidRDefault="00A84032" w:rsidP="00BF15F9">
            <w:pPr>
              <w:rPr>
                <w:rFonts w:ascii="Times New Roman" w:hAnsi="Times New Roman" w:cs="Times New Roman"/>
                <w:sz w:val="24"/>
                <w:szCs w:val="24"/>
                <w:u w:val="single"/>
              </w:rPr>
            </w:pPr>
            <w:r w:rsidRPr="00A84032">
              <w:rPr>
                <w:rFonts w:ascii="Times New Roman" w:hAnsi="Times New Roman" w:cs="Times New Roman"/>
                <w:sz w:val="24"/>
                <w:szCs w:val="24"/>
                <w:u w:val="single"/>
              </w:rPr>
              <w:t>RETURN DATE</w:t>
            </w:r>
          </w:p>
          <w:p w14:paraId="33BAC7BE" w14:textId="58A544FC" w:rsidR="002346D1" w:rsidRPr="002346D1" w:rsidRDefault="002346D1" w:rsidP="00BF15F9">
            <w:pPr>
              <w:rPr>
                <w:rFonts w:ascii="Times New Roman" w:hAnsi="Times New Roman" w:cs="Times New Roman"/>
                <w:b/>
                <w:bCs/>
                <w:sz w:val="24"/>
                <w:szCs w:val="24"/>
              </w:rPr>
            </w:pPr>
            <w:r>
              <w:rPr>
                <w:rFonts w:ascii="Times New Roman" w:hAnsi="Times New Roman" w:cs="Times New Roman"/>
                <w:b/>
                <w:bCs/>
                <w:sz w:val="24"/>
                <w:szCs w:val="24"/>
              </w:rPr>
              <w:t xml:space="preserve">(Surrogate Hilary </w:t>
            </w:r>
            <w:proofErr w:type="spellStart"/>
            <w:r>
              <w:rPr>
                <w:rFonts w:ascii="Times New Roman" w:hAnsi="Times New Roman" w:cs="Times New Roman"/>
                <w:b/>
                <w:bCs/>
                <w:sz w:val="24"/>
                <w:szCs w:val="24"/>
              </w:rPr>
              <w:t>Gingold</w:t>
            </w:r>
            <w:proofErr w:type="spellEnd"/>
            <w:r>
              <w:rPr>
                <w:rFonts w:ascii="Times New Roman" w:hAnsi="Times New Roman" w:cs="Times New Roman"/>
                <w:b/>
                <w:bCs/>
                <w:sz w:val="24"/>
                <w:szCs w:val="24"/>
              </w:rPr>
              <w:t>)</w:t>
            </w:r>
          </w:p>
          <w:p w14:paraId="50F3467D" w14:textId="77777777" w:rsidR="00A84032" w:rsidRDefault="00A84032" w:rsidP="00BF15F9">
            <w:pPr>
              <w:rPr>
                <w:rFonts w:ascii="Times New Roman" w:hAnsi="Times New Roman" w:cs="Times New Roman"/>
                <w:sz w:val="24"/>
                <w:szCs w:val="24"/>
              </w:rPr>
            </w:pPr>
          </w:p>
          <w:p w14:paraId="74B9699C" w14:textId="122E50D0" w:rsidR="00A84032" w:rsidRPr="00A84032" w:rsidRDefault="00A84032" w:rsidP="00BF15F9">
            <w:pPr>
              <w:rPr>
                <w:rFonts w:ascii="Times New Roman" w:hAnsi="Times New Roman" w:cs="Times New Roman"/>
                <w:sz w:val="24"/>
                <w:szCs w:val="24"/>
              </w:rPr>
            </w:pPr>
            <w:r>
              <w:rPr>
                <w:rFonts w:ascii="Times New Roman" w:hAnsi="Times New Roman" w:cs="Times New Roman"/>
                <w:sz w:val="24"/>
                <w:szCs w:val="24"/>
              </w:rPr>
              <w:t>File: _______________</w:t>
            </w:r>
          </w:p>
        </w:tc>
      </w:tr>
    </w:tbl>
    <w:p w14:paraId="13E84E9F" w14:textId="26AE768E" w:rsidR="005E4984" w:rsidRDefault="00A84032" w:rsidP="00B32A76">
      <w:pPr>
        <w:spacing w:after="0" w:line="360" w:lineRule="auto"/>
        <w:ind w:firstLine="720"/>
        <w:contextualSpacing/>
        <w:jc w:val="both"/>
        <w:rPr>
          <w:rFonts w:ascii="Times New Roman" w:hAnsi="Times New Roman" w:cs="Times New Roman"/>
          <w:bCs/>
          <w:sz w:val="24"/>
          <w:szCs w:val="24"/>
        </w:rPr>
      </w:pPr>
      <w:r w:rsidRPr="00A84032">
        <w:rPr>
          <w:rFonts w:ascii="Times New Roman" w:hAnsi="Times New Roman" w:cs="Times New Roman"/>
          <w:b/>
          <w:sz w:val="24"/>
          <w:szCs w:val="24"/>
        </w:rPr>
        <w:t>PLEASE TAKE NOTICE</w:t>
      </w:r>
      <w:r w:rsidRPr="00A84032">
        <w:rPr>
          <w:rFonts w:ascii="Times New Roman" w:hAnsi="Times New Roman" w:cs="Times New Roman"/>
          <w:bCs/>
          <w:sz w:val="24"/>
          <w:szCs w:val="24"/>
        </w:rPr>
        <w:t xml:space="preserve">, that upon the </w:t>
      </w:r>
      <w:sdt>
        <w:sdtPr>
          <w:rPr>
            <w:rFonts w:ascii="Times New Roman" w:hAnsi="Times New Roman" w:cs="Times New Roman"/>
            <w:bCs/>
            <w:sz w:val="24"/>
            <w:szCs w:val="24"/>
          </w:rPr>
          <w:alias w:val="Affidavit/Affirmation"/>
          <w:tag w:val="Affidavit/Affirmation"/>
          <w:id w:val="-1597248657"/>
          <w:placeholder>
            <w:docPart w:val="DefaultPlaceholder_-1854013438"/>
          </w:placeholder>
          <w:showingPlcHdr/>
          <w15:color w:val="FF0000"/>
          <w:dropDownList>
            <w:listItem w:value="[Choose an item.]"/>
            <w:listItem w:displayText="Affidavit" w:value="Affidavit"/>
            <w:listItem w:displayText="Affirmation" w:value="Affirmation"/>
          </w:dropDownList>
        </w:sdtPr>
        <w:sdtEndPr/>
        <w:sdtContent>
          <w:r w:rsidR="00E9413C" w:rsidRPr="00B32A76">
            <w:rPr>
              <w:rStyle w:val="PlaceholderText"/>
              <w:i/>
              <w:iCs/>
              <w:u w:val="single"/>
            </w:rPr>
            <w:t>Choose an item.</w:t>
          </w:r>
        </w:sdtContent>
      </w:sdt>
      <w:r w:rsidRPr="00A84032">
        <w:rPr>
          <w:rFonts w:ascii="Times New Roman" w:hAnsi="Times New Roman" w:cs="Times New Roman"/>
          <w:bCs/>
          <w:sz w:val="24"/>
          <w:szCs w:val="24"/>
        </w:rPr>
        <w:t xml:space="preserve">, dated </w:t>
      </w:r>
      <w:sdt>
        <w:sdtPr>
          <w:rPr>
            <w:rFonts w:ascii="Times New Roman" w:hAnsi="Times New Roman" w:cs="Times New Roman"/>
            <w:bCs/>
            <w:sz w:val="24"/>
            <w:szCs w:val="24"/>
          </w:rPr>
          <w:alias w:val="Date"/>
          <w:tag w:val="Date"/>
          <w:id w:val="1674444368"/>
          <w:placeholder>
            <w:docPart w:val="DefaultPlaceholder_-1854013437"/>
          </w:placeholder>
          <w:showingPlcHdr/>
          <w15:color w:val="FF0000"/>
          <w:date>
            <w:dateFormat w:val="MMMM d, yyyy"/>
            <w:lid w:val="en-US"/>
            <w:storeMappedDataAs w:val="dateTime"/>
            <w:calendar w:val="gregorian"/>
          </w:date>
        </w:sdtPr>
        <w:sdtEndPr/>
        <w:sdtContent>
          <w:r w:rsidR="00E9413C" w:rsidRPr="00B32A76">
            <w:rPr>
              <w:rStyle w:val="PlaceholderText"/>
              <w:i/>
              <w:iCs/>
              <w:u w:val="single"/>
            </w:rPr>
            <w:t>Click or tap to enter a date.</w:t>
          </w:r>
        </w:sdtContent>
      </w:sdt>
      <w:r w:rsidR="00E9413C">
        <w:rPr>
          <w:rFonts w:ascii="Times New Roman" w:hAnsi="Times New Roman" w:cs="Times New Roman"/>
          <w:bCs/>
          <w:sz w:val="24"/>
          <w:szCs w:val="24"/>
        </w:rPr>
        <w:t xml:space="preserve"> ,</w:t>
      </w:r>
      <w:r w:rsidRPr="00A84032">
        <w:rPr>
          <w:rFonts w:ascii="Times New Roman" w:hAnsi="Times New Roman" w:cs="Times New Roman"/>
          <w:bCs/>
          <w:sz w:val="24"/>
          <w:szCs w:val="24"/>
        </w:rPr>
        <w:t xml:space="preserve"> </w:t>
      </w:r>
      <w:r w:rsidR="005E4984">
        <w:rPr>
          <w:rFonts w:ascii="Times New Roman" w:hAnsi="Times New Roman" w:cs="Times New Roman"/>
          <w:bCs/>
          <w:sz w:val="24"/>
          <w:szCs w:val="24"/>
        </w:rPr>
        <w:t>[</w:t>
      </w:r>
      <w:r w:rsidRPr="00A84032">
        <w:rPr>
          <w:rFonts w:ascii="Times New Roman" w:hAnsi="Times New Roman" w:cs="Times New Roman"/>
          <w:bCs/>
          <w:i/>
          <w:iCs/>
          <w:sz w:val="24"/>
          <w:szCs w:val="24"/>
        </w:rPr>
        <w:t>if applicable:</w:t>
      </w:r>
      <w:r w:rsidRPr="00A84032">
        <w:rPr>
          <w:rFonts w:ascii="Times New Roman" w:hAnsi="Times New Roman" w:cs="Times New Roman"/>
          <w:bCs/>
          <w:sz w:val="24"/>
          <w:szCs w:val="24"/>
        </w:rPr>
        <w:t xml:space="preserve"> the exhibits annexed thereto, the Memorandum of Law in Support, dated </w:t>
      </w:r>
      <w:sdt>
        <w:sdtPr>
          <w:rPr>
            <w:rFonts w:ascii="Times New Roman" w:hAnsi="Times New Roman" w:cs="Times New Roman"/>
            <w:bCs/>
            <w:sz w:val="24"/>
            <w:szCs w:val="24"/>
          </w:rPr>
          <w:alias w:val="Date"/>
          <w:tag w:val="Date"/>
          <w:id w:val="-862047375"/>
          <w:placeholder>
            <w:docPart w:val="DD66B4271D584556BAD6DE6ACB1FE03B"/>
          </w:placeholder>
          <w:showingPlcHdr/>
          <w15:color w:val="FF0000"/>
          <w:date>
            <w:dateFormat w:val="MMMM d, yyyy"/>
            <w:lid w:val="en-US"/>
            <w:storeMappedDataAs w:val="dateTime"/>
            <w:calendar w:val="gregorian"/>
          </w:date>
        </w:sdtPr>
        <w:sdtEndPr/>
        <w:sdtContent>
          <w:r w:rsidR="00E9413C" w:rsidRPr="00B32A76">
            <w:rPr>
              <w:rStyle w:val="PlaceholderText"/>
              <w:i/>
              <w:iCs/>
              <w:u w:val="single"/>
            </w:rPr>
            <w:t>Click or tap to enter a date.</w:t>
          </w:r>
        </w:sdtContent>
      </w:sdt>
      <w:r w:rsidRPr="00A84032">
        <w:rPr>
          <w:rFonts w:ascii="Times New Roman" w:hAnsi="Times New Roman" w:cs="Times New Roman"/>
          <w:bCs/>
          <w:sz w:val="24"/>
          <w:szCs w:val="24"/>
        </w:rPr>
        <w:t>,</w:t>
      </w:r>
      <w:r w:rsidR="00E9413C">
        <w:rPr>
          <w:rFonts w:ascii="Times New Roman" w:hAnsi="Times New Roman" w:cs="Times New Roman"/>
          <w:bCs/>
          <w:sz w:val="24"/>
          <w:szCs w:val="24"/>
        </w:rPr>
        <w:t>]</w:t>
      </w:r>
      <w:r w:rsidRPr="00A84032">
        <w:rPr>
          <w:rFonts w:ascii="Times New Roman" w:hAnsi="Times New Roman" w:cs="Times New Roman"/>
          <w:bCs/>
          <w:sz w:val="24"/>
          <w:szCs w:val="24"/>
        </w:rPr>
        <w:t xml:space="preserve"> and all of the pleadings and prior proceedings previously filed or had in this matter, </w:t>
      </w:r>
      <w:r w:rsidR="00E9413C">
        <w:rPr>
          <w:rFonts w:ascii="Times New Roman" w:hAnsi="Times New Roman" w:cs="Times New Roman"/>
          <w:bCs/>
          <w:sz w:val="24"/>
          <w:szCs w:val="24"/>
        </w:rPr>
        <w:t xml:space="preserve">the undersigned </w:t>
      </w:r>
      <w:r w:rsidRPr="00A84032">
        <w:rPr>
          <w:rFonts w:ascii="Times New Roman" w:hAnsi="Times New Roman" w:cs="Times New Roman"/>
          <w:bCs/>
          <w:sz w:val="24"/>
          <w:szCs w:val="24"/>
        </w:rPr>
        <w:t xml:space="preserve">will move the Surrogate’s Court of the State of New York, County of New York, at the Courthouse thereof, located at 31 Chambers Street, New York, New York 10007, on </w:t>
      </w:r>
      <w:r w:rsidR="00E9413C">
        <w:rPr>
          <w:rFonts w:ascii="Times New Roman" w:hAnsi="Times New Roman" w:cs="Times New Roman"/>
          <w:bCs/>
          <w:sz w:val="24"/>
          <w:szCs w:val="24"/>
        </w:rPr>
        <w:t xml:space="preserve"> </w:t>
      </w:r>
      <w:sdt>
        <w:sdtPr>
          <w:rPr>
            <w:rFonts w:ascii="Times New Roman" w:hAnsi="Times New Roman" w:cs="Times New Roman"/>
            <w:bCs/>
            <w:sz w:val="24"/>
            <w:szCs w:val="24"/>
            <w:u w:val="single"/>
          </w:rPr>
          <w:alias w:val="please select a Tuesday or Friday in the calendar month of the Surrogate to whom this matter is assigned or pending"/>
          <w:tag w:val="Date"/>
          <w:id w:val="875894379"/>
          <w:placeholder>
            <w:docPart w:val="4DEB17C5239344769B9538BC573B0505"/>
          </w:placeholder>
          <w15:color w:val="FF0000"/>
          <w:date>
            <w:dateFormat w:val="MMMM d, yyyy"/>
            <w:lid w:val="en-US"/>
            <w:storeMappedDataAs w:val="dateTime"/>
            <w:calendar w:val="gregorian"/>
          </w:date>
        </w:sdtPr>
        <w:sdtEndPr/>
        <w:sdtContent>
          <w:r w:rsidR="005E4984" w:rsidRPr="00B32A76">
            <w:rPr>
              <w:rFonts w:ascii="Times New Roman" w:hAnsi="Times New Roman" w:cs="Times New Roman"/>
              <w:bCs/>
              <w:sz w:val="24"/>
              <w:szCs w:val="24"/>
              <w:u w:val="single"/>
            </w:rPr>
            <w:t xml:space="preserve">&lt;please select a Tuesday or Friday in Surrogate </w:t>
          </w:r>
          <w:proofErr w:type="spellStart"/>
          <w:r w:rsidR="009E7D80">
            <w:rPr>
              <w:rFonts w:ascii="Times New Roman" w:hAnsi="Times New Roman" w:cs="Times New Roman"/>
              <w:bCs/>
              <w:sz w:val="24"/>
              <w:szCs w:val="24"/>
              <w:u w:val="single"/>
            </w:rPr>
            <w:t>Gingold's</w:t>
          </w:r>
          <w:proofErr w:type="spellEnd"/>
          <w:r w:rsidR="009E7D80">
            <w:rPr>
              <w:rFonts w:ascii="Times New Roman" w:hAnsi="Times New Roman" w:cs="Times New Roman"/>
              <w:bCs/>
              <w:sz w:val="24"/>
              <w:szCs w:val="24"/>
              <w:u w:val="single"/>
            </w:rPr>
            <w:t xml:space="preserve"> calendar month</w:t>
          </w:r>
          <w:r w:rsidR="005E4984" w:rsidRPr="00B32A76">
            <w:rPr>
              <w:rFonts w:ascii="Times New Roman" w:hAnsi="Times New Roman" w:cs="Times New Roman"/>
              <w:bCs/>
              <w:sz w:val="24"/>
              <w:szCs w:val="24"/>
              <w:u w:val="single"/>
            </w:rPr>
            <w:t>&gt;</w:t>
          </w:r>
        </w:sdtContent>
      </w:sdt>
      <w:r w:rsidR="00E9413C">
        <w:rPr>
          <w:rFonts w:ascii="Times New Roman" w:hAnsi="Times New Roman" w:cs="Times New Roman"/>
          <w:bCs/>
          <w:sz w:val="24"/>
          <w:szCs w:val="24"/>
        </w:rPr>
        <w:t xml:space="preserve">, </w:t>
      </w:r>
      <w:r w:rsidR="005E4984">
        <w:rPr>
          <w:rFonts w:ascii="Times New Roman" w:hAnsi="Times New Roman" w:cs="Times New Roman"/>
          <w:bCs/>
          <w:sz w:val="24"/>
          <w:szCs w:val="24"/>
        </w:rPr>
        <w:t xml:space="preserve">at 10:00 o’clock in the forenoon of that day, </w:t>
      </w:r>
      <w:r w:rsidRPr="00A84032">
        <w:rPr>
          <w:rFonts w:ascii="Times New Roman" w:hAnsi="Times New Roman" w:cs="Times New Roman"/>
          <w:bCs/>
          <w:sz w:val="24"/>
          <w:szCs w:val="24"/>
        </w:rPr>
        <w:t>or as soon thereafter as counsel can be heard, for an order</w:t>
      </w:r>
      <w:r w:rsidR="005E4984">
        <w:rPr>
          <w:rFonts w:ascii="Times New Roman" w:hAnsi="Times New Roman" w:cs="Times New Roman"/>
          <w:bCs/>
          <w:sz w:val="24"/>
          <w:szCs w:val="24"/>
        </w:rPr>
        <w:t xml:space="preserve">: </w:t>
      </w:r>
    </w:p>
    <w:p w14:paraId="7A764C91" w14:textId="75007D1F"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413EBA64" w14:textId="2ECD0579"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03EF4615" w14:textId="0A57CC80"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2967AAA8" w14:textId="654D004C"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2CD1E95F" w14:textId="7252FEA9" w:rsidR="00BF15F9" w:rsidRP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r>
        <w:rPr>
          <w:rFonts w:ascii="Times New Roman" w:hAnsi="Times New Roman" w:cs="Times New Roman"/>
          <w:bCs/>
          <w:sz w:val="24"/>
          <w:szCs w:val="24"/>
        </w:rPr>
        <w:t>Such other and further relief as the court deems just and proper.</w:t>
      </w:r>
    </w:p>
    <w:p w14:paraId="5F9EA448" w14:textId="425ABF2A" w:rsidR="00A84032" w:rsidRDefault="00A84032" w:rsidP="005E4984">
      <w:pPr>
        <w:spacing w:before="120" w:line="360" w:lineRule="auto"/>
        <w:jc w:val="both"/>
        <w:rPr>
          <w:rFonts w:ascii="Times New Roman" w:hAnsi="Times New Roman" w:cs="Times New Roman"/>
          <w:bCs/>
          <w:sz w:val="24"/>
          <w:szCs w:val="24"/>
        </w:rPr>
      </w:pPr>
      <w:r w:rsidRPr="00A84032">
        <w:rPr>
          <w:rFonts w:ascii="Times New Roman" w:hAnsi="Times New Roman" w:cs="Times New Roman"/>
          <w:bCs/>
          <w:sz w:val="24"/>
          <w:szCs w:val="24"/>
        </w:rPr>
        <w:tab/>
      </w:r>
      <w:r w:rsidRPr="00A84032">
        <w:rPr>
          <w:rFonts w:ascii="Times New Roman" w:hAnsi="Times New Roman" w:cs="Times New Roman"/>
          <w:b/>
          <w:sz w:val="24"/>
          <w:szCs w:val="24"/>
        </w:rPr>
        <w:t>PLEASE TAKE FURTHER NOTICE</w:t>
      </w:r>
      <w:r w:rsidRPr="00A84032">
        <w:rPr>
          <w:rFonts w:ascii="Times New Roman" w:hAnsi="Times New Roman" w:cs="Times New Roman"/>
          <w:bCs/>
          <w:sz w:val="24"/>
          <w:szCs w:val="24"/>
        </w:rPr>
        <w:t xml:space="preserve"> that </w:t>
      </w:r>
      <w:r w:rsidRPr="00A84032">
        <w:rPr>
          <w:rFonts w:ascii="Times New Roman" w:hAnsi="Times New Roman" w:cs="Times New Roman"/>
          <w:b/>
          <w:sz w:val="24"/>
          <w:szCs w:val="24"/>
          <w:u w:val="single"/>
        </w:rPr>
        <w:t>NO APPEARANCES</w:t>
      </w:r>
      <w:r w:rsidRPr="00A84032">
        <w:rPr>
          <w:rFonts w:ascii="Times New Roman" w:hAnsi="Times New Roman" w:cs="Times New Roman"/>
          <w:bCs/>
          <w:sz w:val="24"/>
          <w:szCs w:val="24"/>
        </w:rPr>
        <w:t xml:space="preserve"> will be made before the court on the </w:t>
      </w:r>
      <w:proofErr w:type="gramStart"/>
      <w:r w:rsidRPr="00A84032">
        <w:rPr>
          <w:rFonts w:ascii="Times New Roman" w:hAnsi="Times New Roman" w:cs="Times New Roman"/>
          <w:bCs/>
          <w:sz w:val="24"/>
          <w:szCs w:val="24"/>
        </w:rPr>
        <w:t>aforementioned return</w:t>
      </w:r>
      <w:proofErr w:type="gramEnd"/>
      <w:r w:rsidRPr="00A84032">
        <w:rPr>
          <w:rFonts w:ascii="Times New Roman" w:hAnsi="Times New Roman" w:cs="Times New Roman"/>
          <w:bCs/>
          <w:sz w:val="24"/>
          <w:szCs w:val="24"/>
        </w:rPr>
        <w:t xml:space="preserve"> date of this motion. Instead, pursuant to the court’s current procedures, </w:t>
      </w:r>
      <w:r w:rsidRPr="009F0983">
        <w:rPr>
          <w:rFonts w:ascii="Times New Roman" w:hAnsi="Times New Roman" w:cs="Times New Roman"/>
          <w:bCs/>
          <w:sz w:val="24"/>
          <w:szCs w:val="24"/>
        </w:rPr>
        <w:t>the motion will be marked submitted for decision on that date unless oral argument is requested</w:t>
      </w:r>
      <w:r w:rsidRPr="00CE72FC">
        <w:rPr>
          <w:rFonts w:ascii="Times New Roman" w:hAnsi="Times New Roman" w:cs="Times New Roman"/>
          <w:b/>
          <w:sz w:val="24"/>
          <w:szCs w:val="24"/>
        </w:rPr>
        <w:t xml:space="preserve"> no later than two weeks before the return date </w:t>
      </w:r>
      <w:r w:rsidRPr="009F0983">
        <w:rPr>
          <w:rFonts w:ascii="Times New Roman" w:hAnsi="Times New Roman" w:cs="Times New Roman"/>
          <w:bCs/>
          <w:sz w:val="24"/>
          <w:szCs w:val="24"/>
        </w:rPr>
        <w:t xml:space="preserve">by means of an email to: </w:t>
      </w:r>
      <w:hyperlink r:id="rId7" w:history="1">
        <w:r w:rsidRPr="009F0983">
          <w:rPr>
            <w:rStyle w:val="Hyperlink"/>
            <w:rFonts w:ascii="Times New Roman" w:hAnsi="Times New Roman" w:cs="Times New Roman"/>
            <w:bCs/>
            <w:sz w:val="24"/>
            <w:szCs w:val="24"/>
            <w:u w:val="none"/>
          </w:rPr>
          <w:t>Misc_General@nycourts.gov</w:t>
        </w:r>
      </w:hyperlink>
      <w:r w:rsidRPr="009F0983">
        <w:rPr>
          <w:rFonts w:ascii="Times New Roman" w:hAnsi="Times New Roman" w:cs="Times New Roman"/>
          <w:bCs/>
          <w:sz w:val="24"/>
          <w:szCs w:val="24"/>
        </w:rPr>
        <w:t xml:space="preserve"> </w:t>
      </w:r>
      <w:r w:rsidRPr="009F0983">
        <w:rPr>
          <w:rFonts w:ascii="Times New Roman" w:hAnsi="Times New Roman" w:cs="Times New Roman"/>
          <w:bCs/>
          <w:i/>
          <w:iCs/>
          <w:sz w:val="24"/>
          <w:szCs w:val="24"/>
          <w:u w:val="single"/>
        </w:rPr>
        <w:t>and</w:t>
      </w:r>
      <w:r w:rsidRPr="009F0983">
        <w:rPr>
          <w:rFonts w:ascii="Times New Roman" w:hAnsi="Times New Roman" w:cs="Times New Roman"/>
          <w:bCs/>
          <w:sz w:val="24"/>
          <w:szCs w:val="24"/>
        </w:rPr>
        <w:t xml:space="preserve"> </w:t>
      </w:r>
      <w:hyperlink r:id="rId8" w:history="1">
        <w:r w:rsidR="007D365B" w:rsidRPr="009F0983">
          <w:rPr>
            <w:rStyle w:val="Hyperlink"/>
            <w:rFonts w:ascii="Times New Roman" w:hAnsi="Times New Roman" w:cs="Times New Roman"/>
            <w:bCs/>
            <w:sz w:val="24"/>
            <w:szCs w:val="24"/>
            <w:u w:val="none"/>
          </w:rPr>
          <w:t>hgchambers_staff@nycourts.gov</w:t>
        </w:r>
      </w:hyperlink>
      <w:r w:rsidR="00B32A76" w:rsidRPr="009F0983">
        <w:rPr>
          <w:rFonts w:ascii="Times New Roman" w:hAnsi="Times New Roman" w:cs="Times New Roman"/>
          <w:bCs/>
          <w:sz w:val="24"/>
          <w:szCs w:val="24"/>
        </w:rPr>
        <w:t>,</w:t>
      </w:r>
      <w:r w:rsidRPr="009F0983">
        <w:rPr>
          <w:rFonts w:ascii="Times New Roman" w:hAnsi="Times New Roman" w:cs="Times New Roman"/>
          <w:bCs/>
          <w:sz w:val="24"/>
          <w:szCs w:val="24"/>
        </w:rPr>
        <w:t xml:space="preserve"> copying all parties to the motion.</w:t>
      </w:r>
      <w:r w:rsidRPr="00A84032">
        <w:rPr>
          <w:rFonts w:ascii="Times New Roman" w:hAnsi="Times New Roman" w:cs="Times New Roman"/>
          <w:bCs/>
          <w:sz w:val="24"/>
          <w:szCs w:val="24"/>
        </w:rPr>
        <w:t xml:space="preserve"> If a request for oral argument is made, or if the Court determines that an appearance will advance resolution of the motion, the parties will be contacted about scheduling an appearance, and such appearance may or may not be held on the return date noted above.  </w:t>
      </w:r>
      <w:r w:rsidR="007D365B">
        <w:rPr>
          <w:rFonts w:ascii="Times New Roman" w:hAnsi="Times New Roman" w:cs="Times New Roman"/>
          <w:bCs/>
          <w:sz w:val="24"/>
          <w:szCs w:val="24"/>
        </w:rPr>
        <w:t xml:space="preserve">All </w:t>
      </w:r>
      <w:r w:rsidRPr="00A84032">
        <w:rPr>
          <w:rFonts w:ascii="Times New Roman" w:hAnsi="Times New Roman" w:cs="Times New Roman"/>
          <w:bCs/>
          <w:sz w:val="24"/>
          <w:szCs w:val="24"/>
        </w:rPr>
        <w:t>oral argument</w:t>
      </w:r>
      <w:r w:rsidR="007D365B">
        <w:rPr>
          <w:rFonts w:ascii="Times New Roman" w:hAnsi="Times New Roman" w:cs="Times New Roman"/>
          <w:bCs/>
          <w:sz w:val="24"/>
          <w:szCs w:val="24"/>
        </w:rPr>
        <w:t xml:space="preserve">s </w:t>
      </w:r>
      <w:r w:rsidRPr="00A84032">
        <w:rPr>
          <w:rFonts w:ascii="Times New Roman" w:hAnsi="Times New Roman" w:cs="Times New Roman"/>
          <w:bCs/>
          <w:sz w:val="24"/>
          <w:szCs w:val="24"/>
        </w:rPr>
        <w:t xml:space="preserve">will be conducted </w:t>
      </w:r>
      <w:r w:rsidR="007371A7">
        <w:rPr>
          <w:rFonts w:ascii="Times New Roman" w:hAnsi="Times New Roman" w:cs="Times New Roman"/>
          <w:bCs/>
          <w:sz w:val="24"/>
          <w:szCs w:val="24"/>
        </w:rPr>
        <w:t xml:space="preserve">in person unless a request is made to appear virtually by means of an email to:  </w:t>
      </w:r>
      <w:hyperlink r:id="rId9" w:history="1">
        <w:r w:rsidR="007371A7" w:rsidRPr="009F0983">
          <w:rPr>
            <w:rStyle w:val="Hyperlink"/>
            <w:rFonts w:ascii="Times New Roman" w:hAnsi="Times New Roman" w:cs="Times New Roman"/>
            <w:bCs/>
            <w:sz w:val="24"/>
            <w:szCs w:val="24"/>
            <w:u w:val="none"/>
          </w:rPr>
          <w:t>Misc_General@nycourts.gov</w:t>
        </w:r>
      </w:hyperlink>
      <w:r w:rsidR="007371A7" w:rsidRPr="00A84032">
        <w:rPr>
          <w:rFonts w:ascii="Times New Roman" w:hAnsi="Times New Roman" w:cs="Times New Roman"/>
          <w:bCs/>
          <w:sz w:val="24"/>
          <w:szCs w:val="24"/>
        </w:rPr>
        <w:t xml:space="preserve"> </w:t>
      </w:r>
      <w:r w:rsidR="007371A7" w:rsidRPr="00A84032">
        <w:rPr>
          <w:rFonts w:ascii="Times New Roman" w:hAnsi="Times New Roman" w:cs="Times New Roman"/>
          <w:bCs/>
          <w:i/>
          <w:iCs/>
          <w:sz w:val="24"/>
          <w:szCs w:val="24"/>
          <w:u w:val="single"/>
        </w:rPr>
        <w:t>and</w:t>
      </w:r>
      <w:r w:rsidR="007371A7" w:rsidRPr="00A84032">
        <w:rPr>
          <w:rFonts w:ascii="Times New Roman" w:hAnsi="Times New Roman" w:cs="Times New Roman"/>
          <w:bCs/>
          <w:sz w:val="24"/>
          <w:szCs w:val="24"/>
        </w:rPr>
        <w:t xml:space="preserve"> </w:t>
      </w:r>
      <w:hyperlink r:id="rId10" w:history="1">
        <w:r w:rsidR="007371A7" w:rsidRPr="009F0983">
          <w:rPr>
            <w:rStyle w:val="Hyperlink"/>
            <w:rFonts w:ascii="Times New Roman" w:hAnsi="Times New Roman" w:cs="Times New Roman"/>
            <w:bCs/>
            <w:sz w:val="24"/>
            <w:szCs w:val="24"/>
            <w:u w:val="none"/>
          </w:rPr>
          <w:t>hgchambers_staff@nycourts.gov</w:t>
        </w:r>
      </w:hyperlink>
      <w:r w:rsidR="007371A7">
        <w:rPr>
          <w:rFonts w:ascii="Times New Roman" w:hAnsi="Times New Roman" w:cs="Times New Roman"/>
          <w:bCs/>
          <w:sz w:val="24"/>
          <w:szCs w:val="24"/>
        </w:rPr>
        <w:t>,</w:t>
      </w:r>
      <w:r w:rsidR="007371A7" w:rsidRPr="00A84032">
        <w:rPr>
          <w:rFonts w:ascii="Times New Roman" w:hAnsi="Times New Roman" w:cs="Times New Roman"/>
          <w:bCs/>
          <w:sz w:val="24"/>
          <w:szCs w:val="24"/>
        </w:rPr>
        <w:t xml:space="preserve"> copying all parties to the motion</w:t>
      </w:r>
      <w:r w:rsidR="00D926A3">
        <w:rPr>
          <w:rFonts w:ascii="Times New Roman" w:hAnsi="Times New Roman" w:cs="Times New Roman"/>
          <w:bCs/>
          <w:sz w:val="24"/>
          <w:szCs w:val="24"/>
        </w:rPr>
        <w:t xml:space="preserve">. </w:t>
      </w:r>
      <w:r w:rsidR="006E221D">
        <w:rPr>
          <w:rFonts w:ascii="Times New Roman" w:hAnsi="Times New Roman" w:cs="Times New Roman"/>
          <w:bCs/>
          <w:sz w:val="24"/>
          <w:szCs w:val="24"/>
        </w:rPr>
        <w:t xml:space="preserve">Such request should be made </w:t>
      </w:r>
      <w:r w:rsidR="00C1314B">
        <w:rPr>
          <w:rFonts w:ascii="Times New Roman" w:hAnsi="Times New Roman" w:cs="Times New Roman"/>
          <w:bCs/>
          <w:sz w:val="24"/>
          <w:szCs w:val="24"/>
        </w:rPr>
        <w:t>no later than one week before the return date</w:t>
      </w:r>
      <w:r w:rsidR="00FC2BF9">
        <w:rPr>
          <w:rFonts w:ascii="Times New Roman" w:hAnsi="Times New Roman" w:cs="Times New Roman"/>
          <w:bCs/>
          <w:sz w:val="24"/>
          <w:szCs w:val="24"/>
        </w:rPr>
        <w:t xml:space="preserve"> noted above</w:t>
      </w:r>
      <w:r w:rsidR="006E221D">
        <w:rPr>
          <w:rFonts w:ascii="Times New Roman" w:hAnsi="Times New Roman" w:cs="Times New Roman"/>
          <w:bCs/>
          <w:sz w:val="24"/>
          <w:szCs w:val="24"/>
        </w:rPr>
        <w:t xml:space="preserve"> and should include the stated reason for such request. </w:t>
      </w:r>
      <w:r w:rsidR="00FC2BF9">
        <w:rPr>
          <w:rFonts w:ascii="Times New Roman" w:hAnsi="Times New Roman" w:cs="Times New Roman"/>
          <w:bCs/>
          <w:sz w:val="24"/>
          <w:szCs w:val="24"/>
        </w:rPr>
        <w:t xml:space="preserve">The court, in its discretion, will decide if a </w:t>
      </w:r>
      <w:r w:rsidR="00FC2BF9">
        <w:rPr>
          <w:rFonts w:ascii="Times New Roman" w:hAnsi="Times New Roman" w:cs="Times New Roman"/>
          <w:bCs/>
          <w:sz w:val="24"/>
          <w:szCs w:val="24"/>
        </w:rPr>
        <w:lastRenderedPageBreak/>
        <w:t xml:space="preserve">virtual appearance is warranted and will notify the parties </w:t>
      </w:r>
      <w:r w:rsidR="00D476EE">
        <w:rPr>
          <w:rFonts w:ascii="Times New Roman" w:hAnsi="Times New Roman" w:cs="Times New Roman"/>
          <w:bCs/>
          <w:sz w:val="24"/>
          <w:szCs w:val="24"/>
        </w:rPr>
        <w:t xml:space="preserve">of its decision </w:t>
      </w:r>
      <w:r w:rsidR="0060298A">
        <w:rPr>
          <w:rFonts w:ascii="Times New Roman" w:hAnsi="Times New Roman" w:cs="Times New Roman"/>
          <w:bCs/>
          <w:sz w:val="24"/>
          <w:szCs w:val="24"/>
        </w:rPr>
        <w:t xml:space="preserve">when </w:t>
      </w:r>
      <w:r w:rsidR="00D33A80">
        <w:rPr>
          <w:rFonts w:ascii="Times New Roman" w:hAnsi="Times New Roman" w:cs="Times New Roman"/>
          <w:bCs/>
          <w:sz w:val="24"/>
          <w:szCs w:val="24"/>
        </w:rPr>
        <w:t xml:space="preserve">contacting them about </w:t>
      </w:r>
      <w:r w:rsidR="00D476EE">
        <w:rPr>
          <w:rFonts w:ascii="Times New Roman" w:hAnsi="Times New Roman" w:cs="Times New Roman"/>
          <w:bCs/>
          <w:sz w:val="24"/>
          <w:szCs w:val="24"/>
        </w:rPr>
        <w:t>scheduling oral argument</w:t>
      </w:r>
      <w:r w:rsidRPr="00A84032">
        <w:rPr>
          <w:rFonts w:ascii="Times New Roman" w:hAnsi="Times New Roman" w:cs="Times New Roman"/>
          <w:bCs/>
          <w:sz w:val="24"/>
          <w:szCs w:val="24"/>
        </w:rPr>
        <w:t>.</w:t>
      </w:r>
    </w:p>
    <w:p w14:paraId="3767FD19" w14:textId="76DDB3DD" w:rsidR="005E4984" w:rsidRPr="00A84032" w:rsidRDefault="005E4984" w:rsidP="005E4984">
      <w:pPr>
        <w:spacing w:before="120" w:line="240" w:lineRule="auto"/>
        <w:contextualSpacing/>
        <w:jc w:val="both"/>
        <w:rPr>
          <w:rFonts w:ascii="Times New Roman" w:hAnsi="Times New Roman" w:cs="Times New Roman"/>
          <w:bCs/>
          <w:sz w:val="24"/>
          <w:szCs w:val="24"/>
          <w:u w:val="single"/>
        </w:rPr>
      </w:pPr>
      <w:r>
        <w:rPr>
          <w:rFonts w:ascii="Times New Roman" w:hAnsi="Times New Roman" w:cs="Times New Roman"/>
          <w:bCs/>
          <w:sz w:val="24"/>
          <w:szCs w:val="24"/>
        </w:rPr>
        <w:t xml:space="preserve">Dated: </w:t>
      </w:r>
      <w:sdt>
        <w:sdtPr>
          <w:rPr>
            <w:rFonts w:ascii="Times New Roman" w:hAnsi="Times New Roman" w:cs="Times New Roman"/>
            <w:bCs/>
            <w:sz w:val="24"/>
            <w:szCs w:val="24"/>
          </w:rPr>
          <w:alias w:val="Date"/>
          <w:tag w:val="Date"/>
          <w:id w:val="1946428860"/>
          <w:placeholder>
            <w:docPart w:val="068F68410EFF4EBC9D919A332E7B1C1B"/>
          </w:placeholder>
          <w:showingPlcHdr/>
          <w15:color w:val="FF0000"/>
          <w:date>
            <w:dateFormat w:val="MMMM d, yyyy"/>
            <w:lid w:val="en-US"/>
            <w:storeMappedDataAs w:val="dateTime"/>
            <w:calendar w:val="gregorian"/>
          </w:date>
        </w:sdtPr>
        <w:sdtEndPr/>
        <w:sdtContent>
          <w:r w:rsidRPr="00BF15F9">
            <w:rPr>
              <w:rStyle w:val="PlaceholderText"/>
              <w:i/>
              <w:iCs/>
              <w:u w:val="single"/>
            </w:rPr>
            <w:t>Click or tap to enter a date.</w:t>
          </w:r>
        </w:sdtContent>
      </w:sdt>
    </w:p>
    <w:tbl>
      <w:tblPr>
        <w:tblStyle w:val="TableGrid"/>
        <w:tblW w:w="0" w:type="auto"/>
        <w:tblLook w:val="04A0" w:firstRow="1" w:lastRow="0" w:firstColumn="1" w:lastColumn="0" w:noHBand="0" w:noVBand="1"/>
      </w:tblPr>
      <w:tblGrid>
        <w:gridCol w:w="4315"/>
        <w:gridCol w:w="1699"/>
        <w:gridCol w:w="3336"/>
      </w:tblGrid>
      <w:tr w:rsidR="008C063A" w14:paraId="334A0DCD" w14:textId="77777777" w:rsidTr="00BF15F9">
        <w:tc>
          <w:tcPr>
            <w:tcW w:w="4315" w:type="dxa"/>
            <w:tcBorders>
              <w:top w:val="nil"/>
              <w:left w:val="nil"/>
              <w:bottom w:val="nil"/>
              <w:right w:val="nil"/>
            </w:tcBorders>
          </w:tcPr>
          <w:p w14:paraId="62C781D1"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1ACC0EE9" w14:textId="77D790EC"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 xml:space="preserve">By: </w:t>
            </w:r>
          </w:p>
        </w:tc>
        <w:tc>
          <w:tcPr>
            <w:tcW w:w="3336" w:type="dxa"/>
            <w:tcBorders>
              <w:top w:val="nil"/>
              <w:left w:val="nil"/>
              <w:bottom w:val="nil"/>
              <w:right w:val="nil"/>
            </w:tcBorders>
          </w:tcPr>
          <w:p w14:paraId="3442C175" w14:textId="77243046"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__________________________</w:t>
            </w:r>
          </w:p>
          <w:p w14:paraId="2164CE46" w14:textId="27AF5CCB" w:rsidR="008C063A" w:rsidRPr="008C063A" w:rsidRDefault="008C063A" w:rsidP="008C063A">
            <w:pPr>
              <w:contextualSpacing/>
              <w:jc w:val="center"/>
              <w:rPr>
                <w:rFonts w:ascii="Times New Roman" w:hAnsi="Times New Roman" w:cs="Times New Roman"/>
                <w:i/>
                <w:iCs/>
                <w:sz w:val="24"/>
                <w:szCs w:val="24"/>
              </w:rPr>
            </w:pPr>
            <w:r w:rsidRPr="008C063A">
              <w:rPr>
                <w:rFonts w:ascii="Times New Roman" w:hAnsi="Times New Roman" w:cs="Times New Roman"/>
                <w:i/>
                <w:iCs/>
                <w:sz w:val="24"/>
                <w:szCs w:val="24"/>
              </w:rPr>
              <w:t>Signature</w:t>
            </w:r>
          </w:p>
        </w:tc>
      </w:tr>
      <w:tr w:rsidR="008C063A" w14:paraId="3B58B00D" w14:textId="77777777" w:rsidTr="00BF15F9">
        <w:tc>
          <w:tcPr>
            <w:tcW w:w="4315" w:type="dxa"/>
            <w:tcBorders>
              <w:top w:val="nil"/>
              <w:left w:val="nil"/>
              <w:bottom w:val="nil"/>
              <w:right w:val="nil"/>
            </w:tcBorders>
          </w:tcPr>
          <w:p w14:paraId="3B00380E"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12734EF9" w14:textId="3E033E58"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Print name:</w:t>
            </w:r>
          </w:p>
        </w:tc>
        <w:tc>
          <w:tcPr>
            <w:tcW w:w="3336" w:type="dxa"/>
            <w:tcBorders>
              <w:top w:val="nil"/>
              <w:left w:val="nil"/>
              <w:right w:val="nil"/>
            </w:tcBorders>
          </w:tcPr>
          <w:p w14:paraId="6CA970C9" w14:textId="77777777" w:rsidR="008C063A" w:rsidRDefault="008C063A" w:rsidP="005E4984">
            <w:pPr>
              <w:contextualSpacing/>
              <w:rPr>
                <w:rFonts w:ascii="Times New Roman" w:hAnsi="Times New Roman" w:cs="Times New Roman"/>
                <w:sz w:val="24"/>
                <w:szCs w:val="24"/>
              </w:rPr>
            </w:pPr>
          </w:p>
        </w:tc>
      </w:tr>
      <w:tr w:rsidR="008C063A" w14:paraId="68C3C1EE" w14:textId="77777777" w:rsidTr="00BF15F9">
        <w:tc>
          <w:tcPr>
            <w:tcW w:w="4315" w:type="dxa"/>
            <w:tcBorders>
              <w:top w:val="nil"/>
              <w:left w:val="nil"/>
              <w:bottom w:val="nil"/>
              <w:right w:val="nil"/>
            </w:tcBorders>
          </w:tcPr>
          <w:p w14:paraId="5466C541"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05AA22FD" w14:textId="17F12FE0"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Address:</w:t>
            </w:r>
          </w:p>
        </w:tc>
        <w:tc>
          <w:tcPr>
            <w:tcW w:w="3336" w:type="dxa"/>
            <w:tcBorders>
              <w:left w:val="nil"/>
              <w:right w:val="nil"/>
            </w:tcBorders>
          </w:tcPr>
          <w:p w14:paraId="6B0CE540" w14:textId="77777777" w:rsidR="008C063A" w:rsidRDefault="008C063A" w:rsidP="005E4984">
            <w:pPr>
              <w:contextualSpacing/>
              <w:rPr>
                <w:rFonts w:ascii="Times New Roman" w:hAnsi="Times New Roman" w:cs="Times New Roman"/>
                <w:sz w:val="24"/>
                <w:szCs w:val="24"/>
              </w:rPr>
            </w:pPr>
          </w:p>
        </w:tc>
      </w:tr>
      <w:tr w:rsidR="008C063A" w14:paraId="55A8705F" w14:textId="77777777" w:rsidTr="00BF15F9">
        <w:tc>
          <w:tcPr>
            <w:tcW w:w="4315" w:type="dxa"/>
            <w:tcBorders>
              <w:top w:val="nil"/>
              <w:left w:val="nil"/>
              <w:bottom w:val="nil"/>
              <w:right w:val="nil"/>
            </w:tcBorders>
          </w:tcPr>
          <w:p w14:paraId="38F3C711"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7B289776" w14:textId="03BAAEF5"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Telephone No:</w:t>
            </w:r>
          </w:p>
        </w:tc>
        <w:tc>
          <w:tcPr>
            <w:tcW w:w="3336" w:type="dxa"/>
            <w:tcBorders>
              <w:left w:val="nil"/>
              <w:right w:val="nil"/>
            </w:tcBorders>
          </w:tcPr>
          <w:p w14:paraId="5F478439" w14:textId="77777777" w:rsidR="008C063A" w:rsidRDefault="008C063A" w:rsidP="005E4984">
            <w:pPr>
              <w:contextualSpacing/>
              <w:rPr>
                <w:rFonts w:ascii="Times New Roman" w:hAnsi="Times New Roman" w:cs="Times New Roman"/>
                <w:sz w:val="24"/>
                <w:szCs w:val="24"/>
              </w:rPr>
            </w:pPr>
          </w:p>
        </w:tc>
      </w:tr>
      <w:tr w:rsidR="008C063A" w14:paraId="7DB07455" w14:textId="77777777" w:rsidTr="00BF15F9">
        <w:tc>
          <w:tcPr>
            <w:tcW w:w="4315" w:type="dxa"/>
            <w:tcBorders>
              <w:top w:val="nil"/>
              <w:left w:val="nil"/>
              <w:bottom w:val="nil"/>
              <w:right w:val="nil"/>
            </w:tcBorders>
          </w:tcPr>
          <w:p w14:paraId="39EBDB68"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284CF807" w14:textId="71006AC3"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Email address:</w:t>
            </w:r>
          </w:p>
        </w:tc>
        <w:tc>
          <w:tcPr>
            <w:tcW w:w="3336" w:type="dxa"/>
            <w:tcBorders>
              <w:left w:val="nil"/>
              <w:bottom w:val="single" w:sz="4" w:space="0" w:color="auto"/>
              <w:right w:val="nil"/>
            </w:tcBorders>
          </w:tcPr>
          <w:p w14:paraId="2BD3F6D1" w14:textId="77777777" w:rsidR="008C063A" w:rsidRDefault="008C063A" w:rsidP="005E4984">
            <w:pPr>
              <w:contextualSpacing/>
              <w:rPr>
                <w:rFonts w:ascii="Times New Roman" w:hAnsi="Times New Roman" w:cs="Times New Roman"/>
                <w:sz w:val="24"/>
                <w:szCs w:val="24"/>
              </w:rPr>
            </w:pPr>
          </w:p>
        </w:tc>
      </w:tr>
      <w:tr w:rsidR="008C063A" w14:paraId="57B4E80D" w14:textId="77777777" w:rsidTr="00BF15F9">
        <w:tc>
          <w:tcPr>
            <w:tcW w:w="4315" w:type="dxa"/>
            <w:tcBorders>
              <w:top w:val="nil"/>
              <w:left w:val="nil"/>
              <w:bottom w:val="nil"/>
              <w:right w:val="nil"/>
            </w:tcBorders>
          </w:tcPr>
          <w:p w14:paraId="756BDADC"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7FA7BCCE" w14:textId="77777777" w:rsidR="008C063A" w:rsidRDefault="008C063A" w:rsidP="005E4984">
            <w:pPr>
              <w:contextualSpacing/>
              <w:rPr>
                <w:rFonts w:ascii="Times New Roman" w:hAnsi="Times New Roman" w:cs="Times New Roman"/>
                <w:b/>
                <w:bCs/>
                <w:i/>
                <w:iCs/>
                <w:sz w:val="16"/>
                <w:szCs w:val="16"/>
              </w:rPr>
            </w:pPr>
          </w:p>
          <w:p w14:paraId="45B81F09" w14:textId="74947DB7" w:rsidR="008C063A" w:rsidRPr="008C063A" w:rsidRDefault="008C063A" w:rsidP="005E4984">
            <w:pPr>
              <w:contextualSpacing/>
              <w:rPr>
                <w:rFonts w:ascii="Times New Roman" w:hAnsi="Times New Roman" w:cs="Times New Roman"/>
                <w:b/>
                <w:bCs/>
                <w:i/>
                <w:iCs/>
                <w:sz w:val="16"/>
                <w:szCs w:val="16"/>
              </w:rPr>
            </w:pPr>
            <w:r w:rsidRPr="008C063A">
              <w:rPr>
                <w:rFonts w:ascii="Times New Roman" w:hAnsi="Times New Roman" w:cs="Times New Roman"/>
                <w:b/>
                <w:bCs/>
                <w:i/>
                <w:iCs/>
                <w:sz w:val="16"/>
                <w:szCs w:val="16"/>
              </w:rPr>
              <w:t>[Select box and fill in text, as applicable]</w:t>
            </w:r>
            <w:r>
              <w:rPr>
                <w:rFonts w:ascii="Times New Roman" w:hAnsi="Times New Roman" w:cs="Times New Roman"/>
                <w:b/>
                <w:bCs/>
                <w:i/>
                <w:iCs/>
                <w:sz w:val="16"/>
                <w:szCs w:val="16"/>
              </w:rPr>
              <w:t>:</w:t>
            </w:r>
          </w:p>
        </w:tc>
        <w:tc>
          <w:tcPr>
            <w:tcW w:w="3336" w:type="dxa"/>
            <w:tcBorders>
              <w:left w:val="nil"/>
              <w:bottom w:val="nil"/>
              <w:right w:val="nil"/>
            </w:tcBorders>
          </w:tcPr>
          <w:p w14:paraId="782ADAC7" w14:textId="2DAE9728" w:rsidR="008C063A" w:rsidRDefault="00C8373D" w:rsidP="005E4984">
            <w:pPr>
              <w:contextualSpacing/>
              <w:rPr>
                <w:rFonts w:ascii="Times New Roman" w:hAnsi="Times New Roman" w:cs="Times New Roman"/>
                <w:i/>
                <w:iCs/>
                <w:sz w:val="24"/>
                <w:szCs w:val="24"/>
              </w:rPr>
            </w:pPr>
            <w:sdt>
              <w:sdtPr>
                <w:rPr>
                  <w:rFonts w:ascii="Times New Roman" w:hAnsi="Times New Roman" w:cs="Times New Roman"/>
                  <w:sz w:val="24"/>
                  <w:szCs w:val="24"/>
                </w:rPr>
                <w:id w:val="2092879450"/>
                <w15:color w:val="FF0000"/>
                <w14:checkbox>
                  <w14:checked w14:val="0"/>
                  <w14:checkedState w14:val="00FE" w14:font="Wingdings"/>
                  <w14:uncheckedState w14:val="2610" w14:font="MS Gothic"/>
                </w14:checkbox>
              </w:sdtPr>
              <w:sdtEndPr/>
              <w:sdtContent>
                <w:r w:rsidR="008C063A">
                  <w:rPr>
                    <w:rFonts w:ascii="MS Gothic" w:eastAsia="MS Gothic" w:hAnsi="MS Gothic" w:cs="Times New Roman" w:hint="eastAsia"/>
                    <w:sz w:val="24"/>
                    <w:szCs w:val="24"/>
                  </w:rPr>
                  <w:t>☐</w:t>
                </w:r>
              </w:sdtContent>
            </w:sdt>
            <w:r w:rsidR="008C063A">
              <w:rPr>
                <w:rFonts w:ascii="Times New Roman" w:hAnsi="Times New Roman" w:cs="Times New Roman"/>
                <w:i/>
                <w:iCs/>
                <w:sz w:val="24"/>
                <w:szCs w:val="24"/>
              </w:rPr>
              <w:t xml:space="preserve"> Pro se; </w:t>
            </w:r>
            <w:r w:rsidR="008C063A" w:rsidRPr="008C063A">
              <w:rPr>
                <w:rFonts w:ascii="Times New Roman" w:hAnsi="Times New Roman" w:cs="Times New Roman"/>
                <w:sz w:val="24"/>
                <w:szCs w:val="24"/>
              </w:rPr>
              <w:t>or</w:t>
            </w:r>
          </w:p>
          <w:p w14:paraId="73948106" w14:textId="77777777" w:rsidR="008C063A" w:rsidRDefault="00C8373D" w:rsidP="005E4984">
            <w:pPr>
              <w:contextualSpacing/>
              <w:rPr>
                <w:rFonts w:ascii="Times New Roman" w:hAnsi="Times New Roman" w:cs="Times New Roman"/>
                <w:i/>
                <w:iCs/>
                <w:sz w:val="24"/>
                <w:szCs w:val="24"/>
              </w:rPr>
            </w:pPr>
            <w:sdt>
              <w:sdtPr>
                <w:rPr>
                  <w:rFonts w:ascii="Times New Roman" w:hAnsi="Times New Roman" w:cs="Times New Roman"/>
                  <w:sz w:val="24"/>
                  <w:szCs w:val="24"/>
                </w:rPr>
                <w:id w:val="155503876"/>
                <w15:color w:val="FF0000"/>
                <w14:checkbox>
                  <w14:checked w14:val="0"/>
                  <w14:checkedState w14:val="00FE" w14:font="Wingdings"/>
                  <w14:uncheckedState w14:val="2610" w14:font="MS Gothic"/>
                </w14:checkbox>
              </w:sdtPr>
              <w:sdtEndPr/>
              <w:sdtContent>
                <w:r w:rsidR="008C063A">
                  <w:rPr>
                    <w:rFonts w:ascii="MS Gothic" w:eastAsia="MS Gothic" w:hAnsi="MS Gothic" w:cs="Times New Roman" w:hint="eastAsia"/>
                    <w:sz w:val="24"/>
                    <w:szCs w:val="24"/>
                  </w:rPr>
                  <w:t>☐</w:t>
                </w:r>
              </w:sdtContent>
            </w:sdt>
            <w:r w:rsidR="008C063A">
              <w:rPr>
                <w:rFonts w:ascii="Times New Roman" w:hAnsi="Times New Roman" w:cs="Times New Roman"/>
                <w:i/>
                <w:iCs/>
                <w:sz w:val="24"/>
                <w:szCs w:val="24"/>
              </w:rPr>
              <w:t xml:space="preserve"> Attorney(s) </w:t>
            </w:r>
            <w:proofErr w:type="gramStart"/>
            <w:r w:rsidR="008C063A">
              <w:rPr>
                <w:rFonts w:ascii="Times New Roman" w:hAnsi="Times New Roman" w:cs="Times New Roman"/>
                <w:i/>
                <w:iCs/>
                <w:sz w:val="24"/>
                <w:szCs w:val="24"/>
              </w:rPr>
              <w:t>for:_</w:t>
            </w:r>
            <w:proofErr w:type="gramEnd"/>
            <w:r w:rsidR="008C063A">
              <w:rPr>
                <w:rFonts w:ascii="Times New Roman" w:hAnsi="Times New Roman" w:cs="Times New Roman"/>
                <w:i/>
                <w:iCs/>
                <w:sz w:val="24"/>
                <w:szCs w:val="24"/>
              </w:rPr>
              <w:t>__________</w:t>
            </w:r>
          </w:p>
          <w:p w14:paraId="1186245C" w14:textId="77777777" w:rsidR="008C063A" w:rsidRDefault="008C063A" w:rsidP="005E4984">
            <w:pPr>
              <w:contextualSpacing/>
              <w:rPr>
                <w:rFonts w:ascii="Times New Roman" w:hAnsi="Times New Roman" w:cs="Times New Roman"/>
                <w:i/>
                <w:iCs/>
                <w:sz w:val="24"/>
                <w:szCs w:val="24"/>
              </w:rPr>
            </w:pPr>
            <w:r>
              <w:rPr>
                <w:rFonts w:ascii="Times New Roman" w:hAnsi="Times New Roman" w:cs="Times New Roman"/>
                <w:i/>
                <w:iCs/>
                <w:sz w:val="24"/>
                <w:szCs w:val="24"/>
              </w:rPr>
              <w:t>__________________________</w:t>
            </w:r>
          </w:p>
          <w:p w14:paraId="438B7283" w14:textId="3E425365" w:rsidR="008C063A" w:rsidRPr="008C063A" w:rsidRDefault="008C063A" w:rsidP="005E4984">
            <w:pPr>
              <w:contextualSpacing/>
              <w:rPr>
                <w:rFonts w:ascii="Times New Roman" w:hAnsi="Times New Roman" w:cs="Times New Roman"/>
                <w:i/>
                <w:iCs/>
                <w:sz w:val="24"/>
                <w:szCs w:val="24"/>
              </w:rPr>
            </w:pPr>
          </w:p>
        </w:tc>
      </w:tr>
    </w:tbl>
    <w:p w14:paraId="74787EDB" w14:textId="4549DDB6" w:rsidR="00083C61" w:rsidRDefault="00083C61" w:rsidP="005E4984">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0"/>
        <w:gridCol w:w="3825"/>
        <w:gridCol w:w="5035"/>
      </w:tblGrid>
      <w:tr w:rsidR="00BF15F9" w14:paraId="4D103C8F" w14:textId="77777777" w:rsidTr="00BF15F9">
        <w:tc>
          <w:tcPr>
            <w:tcW w:w="490" w:type="dxa"/>
            <w:tcBorders>
              <w:top w:val="nil"/>
              <w:left w:val="nil"/>
              <w:bottom w:val="nil"/>
              <w:right w:val="nil"/>
            </w:tcBorders>
          </w:tcPr>
          <w:p w14:paraId="23CB3F1A" w14:textId="5C0C4B8D" w:rsidR="00BF15F9" w:rsidRDefault="00BF15F9" w:rsidP="00BF15F9">
            <w:pPr>
              <w:ind w:left="-113"/>
              <w:contextualSpacing/>
              <w:rPr>
                <w:rFonts w:ascii="Times New Roman" w:hAnsi="Times New Roman" w:cs="Times New Roman"/>
                <w:sz w:val="24"/>
                <w:szCs w:val="24"/>
              </w:rPr>
            </w:pPr>
            <w:r>
              <w:rPr>
                <w:rFonts w:ascii="Times New Roman" w:hAnsi="Times New Roman" w:cs="Times New Roman"/>
                <w:sz w:val="24"/>
                <w:szCs w:val="24"/>
              </w:rPr>
              <w:t>TO:</w:t>
            </w:r>
          </w:p>
        </w:tc>
        <w:tc>
          <w:tcPr>
            <w:tcW w:w="3825" w:type="dxa"/>
            <w:tcBorders>
              <w:top w:val="nil"/>
              <w:left w:val="nil"/>
              <w:right w:val="nil"/>
            </w:tcBorders>
          </w:tcPr>
          <w:p w14:paraId="4FE27CC9" w14:textId="2CED39B2"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3EDA0575" w14:textId="77777777" w:rsidR="00BF15F9" w:rsidRDefault="00BF15F9" w:rsidP="005E4984">
            <w:pPr>
              <w:contextualSpacing/>
              <w:rPr>
                <w:rFonts w:ascii="Times New Roman" w:hAnsi="Times New Roman" w:cs="Times New Roman"/>
                <w:sz w:val="24"/>
                <w:szCs w:val="24"/>
              </w:rPr>
            </w:pPr>
          </w:p>
        </w:tc>
      </w:tr>
      <w:tr w:rsidR="00BF15F9" w14:paraId="0A40DB46" w14:textId="77777777" w:rsidTr="00BF15F9">
        <w:tc>
          <w:tcPr>
            <w:tcW w:w="490" w:type="dxa"/>
            <w:tcBorders>
              <w:top w:val="nil"/>
              <w:left w:val="nil"/>
              <w:bottom w:val="nil"/>
              <w:right w:val="nil"/>
            </w:tcBorders>
          </w:tcPr>
          <w:p w14:paraId="24F92BBA"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157E32EF" w14:textId="054436DB"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2574BB44" w14:textId="77777777" w:rsidR="00BF15F9" w:rsidRDefault="00BF15F9" w:rsidP="005E4984">
            <w:pPr>
              <w:contextualSpacing/>
              <w:rPr>
                <w:rFonts w:ascii="Times New Roman" w:hAnsi="Times New Roman" w:cs="Times New Roman"/>
                <w:sz w:val="24"/>
                <w:szCs w:val="24"/>
              </w:rPr>
            </w:pPr>
          </w:p>
        </w:tc>
      </w:tr>
      <w:tr w:rsidR="00BF15F9" w14:paraId="49892179" w14:textId="77777777" w:rsidTr="00BF15F9">
        <w:tc>
          <w:tcPr>
            <w:tcW w:w="490" w:type="dxa"/>
            <w:tcBorders>
              <w:top w:val="nil"/>
              <w:left w:val="nil"/>
              <w:bottom w:val="nil"/>
              <w:right w:val="nil"/>
            </w:tcBorders>
          </w:tcPr>
          <w:p w14:paraId="14EDAF43"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7528CF6A" w14:textId="060F52F2"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39A9FE2F" w14:textId="77777777" w:rsidR="00BF15F9" w:rsidRDefault="00BF15F9" w:rsidP="005E4984">
            <w:pPr>
              <w:contextualSpacing/>
              <w:rPr>
                <w:rFonts w:ascii="Times New Roman" w:hAnsi="Times New Roman" w:cs="Times New Roman"/>
                <w:sz w:val="24"/>
                <w:szCs w:val="24"/>
              </w:rPr>
            </w:pPr>
          </w:p>
        </w:tc>
      </w:tr>
      <w:tr w:rsidR="00BF15F9" w14:paraId="26B068A0" w14:textId="77777777" w:rsidTr="00BF15F9">
        <w:tc>
          <w:tcPr>
            <w:tcW w:w="490" w:type="dxa"/>
            <w:tcBorders>
              <w:top w:val="nil"/>
              <w:left w:val="nil"/>
              <w:bottom w:val="nil"/>
              <w:right w:val="nil"/>
            </w:tcBorders>
          </w:tcPr>
          <w:p w14:paraId="4B541ED9"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2CD5F4FA" w14:textId="7D694A4B"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2723E261" w14:textId="77777777" w:rsidR="00BF15F9" w:rsidRDefault="00BF15F9" w:rsidP="005E4984">
            <w:pPr>
              <w:contextualSpacing/>
              <w:rPr>
                <w:rFonts w:ascii="Times New Roman" w:hAnsi="Times New Roman" w:cs="Times New Roman"/>
                <w:sz w:val="24"/>
                <w:szCs w:val="24"/>
              </w:rPr>
            </w:pPr>
          </w:p>
        </w:tc>
      </w:tr>
      <w:tr w:rsidR="00BF15F9" w14:paraId="656D9C4C" w14:textId="77777777" w:rsidTr="00BF15F9">
        <w:tc>
          <w:tcPr>
            <w:tcW w:w="490" w:type="dxa"/>
            <w:tcBorders>
              <w:top w:val="nil"/>
              <w:left w:val="nil"/>
              <w:bottom w:val="nil"/>
              <w:right w:val="nil"/>
            </w:tcBorders>
          </w:tcPr>
          <w:p w14:paraId="59B5B5E9"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38DBE257" w14:textId="7530518E"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668708E8" w14:textId="77777777" w:rsidR="00BF15F9" w:rsidRDefault="00BF15F9" w:rsidP="005E4984">
            <w:pPr>
              <w:contextualSpacing/>
              <w:rPr>
                <w:rFonts w:ascii="Times New Roman" w:hAnsi="Times New Roman" w:cs="Times New Roman"/>
                <w:sz w:val="24"/>
                <w:szCs w:val="24"/>
              </w:rPr>
            </w:pPr>
          </w:p>
        </w:tc>
      </w:tr>
      <w:tr w:rsidR="00BF15F9" w14:paraId="5BF0817B" w14:textId="77777777" w:rsidTr="00BF15F9">
        <w:tc>
          <w:tcPr>
            <w:tcW w:w="490" w:type="dxa"/>
            <w:tcBorders>
              <w:top w:val="nil"/>
              <w:left w:val="nil"/>
              <w:bottom w:val="nil"/>
              <w:right w:val="nil"/>
            </w:tcBorders>
          </w:tcPr>
          <w:p w14:paraId="611582D0"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11484254" w14:textId="77777777"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1C253F0C" w14:textId="77777777" w:rsidR="00BF15F9" w:rsidRDefault="00BF15F9" w:rsidP="005E4984">
            <w:pPr>
              <w:contextualSpacing/>
              <w:rPr>
                <w:rFonts w:ascii="Times New Roman" w:hAnsi="Times New Roman" w:cs="Times New Roman"/>
                <w:sz w:val="24"/>
                <w:szCs w:val="24"/>
              </w:rPr>
            </w:pPr>
          </w:p>
        </w:tc>
      </w:tr>
    </w:tbl>
    <w:p w14:paraId="0D184022" w14:textId="77777777" w:rsidR="00BF15F9" w:rsidRPr="00A84032" w:rsidRDefault="00BF15F9" w:rsidP="005E4984">
      <w:pPr>
        <w:spacing w:line="240" w:lineRule="auto"/>
        <w:contextualSpacing/>
        <w:rPr>
          <w:rFonts w:ascii="Times New Roman" w:hAnsi="Times New Roman" w:cs="Times New Roman"/>
          <w:sz w:val="24"/>
          <w:szCs w:val="24"/>
        </w:rPr>
      </w:pPr>
    </w:p>
    <w:sectPr w:rsidR="00BF15F9" w:rsidRPr="00A84032" w:rsidSect="00BF15F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7F2F" w14:textId="77777777" w:rsidR="00C8373D" w:rsidRDefault="00C8373D" w:rsidP="00BF15F9">
      <w:pPr>
        <w:spacing w:after="0" w:line="240" w:lineRule="auto"/>
      </w:pPr>
      <w:r>
        <w:separator/>
      </w:r>
    </w:p>
  </w:endnote>
  <w:endnote w:type="continuationSeparator" w:id="0">
    <w:p w14:paraId="356FA052" w14:textId="77777777" w:rsidR="00C8373D" w:rsidRDefault="00C8373D" w:rsidP="00BF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17469066"/>
      <w:docPartObj>
        <w:docPartGallery w:val="Page Numbers (Bottom of Page)"/>
        <w:docPartUnique/>
      </w:docPartObj>
    </w:sdtPr>
    <w:sdtEndPr>
      <w:rPr>
        <w:noProof/>
      </w:rPr>
    </w:sdtEndPr>
    <w:sdtContent>
      <w:p w14:paraId="617CD38E" w14:textId="473F5AF6" w:rsidR="00BF15F9" w:rsidRPr="00BF15F9" w:rsidRDefault="00BF15F9">
        <w:pPr>
          <w:pStyle w:val="Footer"/>
          <w:jc w:val="center"/>
          <w:rPr>
            <w:rFonts w:ascii="Times New Roman" w:hAnsi="Times New Roman" w:cs="Times New Roman"/>
            <w:sz w:val="24"/>
            <w:szCs w:val="24"/>
          </w:rPr>
        </w:pPr>
        <w:r w:rsidRPr="00BF15F9">
          <w:rPr>
            <w:rFonts w:ascii="Times New Roman" w:hAnsi="Times New Roman" w:cs="Times New Roman"/>
            <w:sz w:val="24"/>
            <w:szCs w:val="24"/>
          </w:rPr>
          <w:fldChar w:fldCharType="begin"/>
        </w:r>
        <w:r w:rsidRPr="00BF15F9">
          <w:rPr>
            <w:rFonts w:ascii="Times New Roman" w:hAnsi="Times New Roman" w:cs="Times New Roman"/>
            <w:sz w:val="24"/>
            <w:szCs w:val="24"/>
          </w:rPr>
          <w:instrText xml:space="preserve"> PAGE   \* MERGEFORMAT </w:instrText>
        </w:r>
        <w:r w:rsidRPr="00BF15F9">
          <w:rPr>
            <w:rFonts w:ascii="Times New Roman" w:hAnsi="Times New Roman" w:cs="Times New Roman"/>
            <w:sz w:val="24"/>
            <w:szCs w:val="24"/>
          </w:rPr>
          <w:fldChar w:fldCharType="separate"/>
        </w:r>
        <w:r w:rsidRPr="00BF15F9">
          <w:rPr>
            <w:rFonts w:ascii="Times New Roman" w:hAnsi="Times New Roman" w:cs="Times New Roman"/>
            <w:noProof/>
            <w:sz w:val="24"/>
            <w:szCs w:val="24"/>
          </w:rPr>
          <w:t>2</w:t>
        </w:r>
        <w:r w:rsidRPr="00BF15F9">
          <w:rPr>
            <w:rFonts w:ascii="Times New Roman" w:hAnsi="Times New Roman" w:cs="Times New Roman"/>
            <w:noProof/>
            <w:sz w:val="24"/>
            <w:szCs w:val="24"/>
          </w:rPr>
          <w:fldChar w:fldCharType="end"/>
        </w:r>
      </w:p>
    </w:sdtContent>
  </w:sdt>
  <w:p w14:paraId="35161A6E" w14:textId="77777777" w:rsidR="00BF15F9" w:rsidRDefault="00BF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92BD" w14:textId="77777777" w:rsidR="00C8373D" w:rsidRDefault="00C8373D" w:rsidP="00BF15F9">
      <w:pPr>
        <w:spacing w:after="0" w:line="240" w:lineRule="auto"/>
      </w:pPr>
      <w:r>
        <w:separator/>
      </w:r>
    </w:p>
  </w:footnote>
  <w:footnote w:type="continuationSeparator" w:id="0">
    <w:p w14:paraId="10E8E7CD" w14:textId="77777777" w:rsidR="00C8373D" w:rsidRDefault="00C8373D" w:rsidP="00BF1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8685B"/>
    <w:multiLevelType w:val="hybridMultilevel"/>
    <w:tmpl w:val="E3E672FC"/>
    <w:lvl w:ilvl="0" w:tplc="37621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87479A"/>
    <w:multiLevelType w:val="hybridMultilevel"/>
    <w:tmpl w:val="33B6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57922"/>
    <w:multiLevelType w:val="hybridMultilevel"/>
    <w:tmpl w:val="67E2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32"/>
    <w:rsid w:val="00083C61"/>
    <w:rsid w:val="000A02ED"/>
    <w:rsid w:val="002346D1"/>
    <w:rsid w:val="0027568B"/>
    <w:rsid w:val="002C138F"/>
    <w:rsid w:val="00564C28"/>
    <w:rsid w:val="005840BA"/>
    <w:rsid w:val="005E4984"/>
    <w:rsid w:val="0060298A"/>
    <w:rsid w:val="006E221D"/>
    <w:rsid w:val="00724EF1"/>
    <w:rsid w:val="007371A7"/>
    <w:rsid w:val="007B3200"/>
    <w:rsid w:val="007D365B"/>
    <w:rsid w:val="008C063A"/>
    <w:rsid w:val="009E7D80"/>
    <w:rsid w:val="009F0983"/>
    <w:rsid w:val="00A81DED"/>
    <w:rsid w:val="00A82A16"/>
    <w:rsid w:val="00A84032"/>
    <w:rsid w:val="00B32A76"/>
    <w:rsid w:val="00BF15F9"/>
    <w:rsid w:val="00C1314B"/>
    <w:rsid w:val="00C8373D"/>
    <w:rsid w:val="00CE72FC"/>
    <w:rsid w:val="00D33A80"/>
    <w:rsid w:val="00D476EE"/>
    <w:rsid w:val="00D926A3"/>
    <w:rsid w:val="00DD6878"/>
    <w:rsid w:val="00E9413C"/>
    <w:rsid w:val="00FC1597"/>
    <w:rsid w:val="00FC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1C89"/>
  <w15:chartTrackingRefBased/>
  <w15:docId w15:val="{BA7AC467-3589-4078-A1AB-E39FE54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032"/>
    <w:rPr>
      <w:color w:val="0563C1" w:themeColor="hyperlink"/>
      <w:u w:val="single"/>
    </w:rPr>
  </w:style>
  <w:style w:type="character" w:styleId="UnresolvedMention">
    <w:name w:val="Unresolved Mention"/>
    <w:basedOn w:val="DefaultParagraphFont"/>
    <w:uiPriority w:val="99"/>
    <w:semiHidden/>
    <w:unhideWhenUsed/>
    <w:rsid w:val="00A84032"/>
    <w:rPr>
      <w:color w:val="605E5C"/>
      <w:shd w:val="clear" w:color="auto" w:fill="E1DFDD"/>
    </w:rPr>
  </w:style>
  <w:style w:type="character" w:styleId="PlaceholderText">
    <w:name w:val="Placeholder Text"/>
    <w:basedOn w:val="DefaultParagraphFont"/>
    <w:uiPriority w:val="99"/>
    <w:semiHidden/>
    <w:rsid w:val="00A84032"/>
    <w:rPr>
      <w:color w:val="808080"/>
    </w:rPr>
  </w:style>
  <w:style w:type="paragraph" w:styleId="ListParagraph">
    <w:name w:val="List Paragraph"/>
    <w:basedOn w:val="Normal"/>
    <w:uiPriority w:val="34"/>
    <w:qFormat/>
    <w:rsid w:val="005E4984"/>
    <w:pPr>
      <w:ind w:left="720"/>
      <w:contextualSpacing/>
    </w:pPr>
  </w:style>
  <w:style w:type="paragraph" w:styleId="Header">
    <w:name w:val="header"/>
    <w:basedOn w:val="Normal"/>
    <w:link w:val="HeaderChar"/>
    <w:uiPriority w:val="99"/>
    <w:unhideWhenUsed/>
    <w:rsid w:val="00BF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F9"/>
  </w:style>
  <w:style w:type="paragraph" w:styleId="Footer">
    <w:name w:val="footer"/>
    <w:basedOn w:val="Normal"/>
    <w:link w:val="FooterChar"/>
    <w:uiPriority w:val="99"/>
    <w:unhideWhenUsed/>
    <w:rsid w:val="00BF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chambers_staff@nycourts.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isc_General@nycourt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gchambers_staff@nycourts.gov" TargetMode="External"/><Relationship Id="rId4" Type="http://schemas.openxmlformats.org/officeDocument/2006/relationships/webSettings" Target="webSettings.xml"/><Relationship Id="rId9" Type="http://schemas.openxmlformats.org/officeDocument/2006/relationships/hyperlink" Target="mailto:Misc_General@nycourt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80E2203-0689-46F2-8FD6-240B69CD69F6}"/>
      </w:docPartPr>
      <w:docPartBody>
        <w:p w:rsidR="008570F4" w:rsidRDefault="0080300F">
          <w:r w:rsidRPr="00AA4C9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2AD48E1-EBC0-41B8-9AEE-9D6CA1B91B05}"/>
      </w:docPartPr>
      <w:docPartBody>
        <w:p w:rsidR="008570F4" w:rsidRDefault="0080300F">
          <w:r w:rsidRPr="00AA4C9D">
            <w:rPr>
              <w:rStyle w:val="PlaceholderText"/>
            </w:rPr>
            <w:t>Click or tap to enter a date.</w:t>
          </w:r>
        </w:p>
      </w:docPartBody>
    </w:docPart>
    <w:docPart>
      <w:docPartPr>
        <w:name w:val="DD66B4271D584556BAD6DE6ACB1FE03B"/>
        <w:category>
          <w:name w:val="General"/>
          <w:gallery w:val="placeholder"/>
        </w:category>
        <w:types>
          <w:type w:val="bbPlcHdr"/>
        </w:types>
        <w:behaviors>
          <w:behavior w:val="content"/>
        </w:behaviors>
        <w:guid w:val="{F3CF0110-13C4-414A-AE94-E1FF3D55D08F}"/>
      </w:docPartPr>
      <w:docPartBody>
        <w:p w:rsidR="008570F4" w:rsidRDefault="0080300F" w:rsidP="0080300F">
          <w:pPr>
            <w:pStyle w:val="DD66B4271D584556BAD6DE6ACB1FE03B"/>
          </w:pPr>
          <w:r w:rsidRPr="00AA4C9D">
            <w:rPr>
              <w:rStyle w:val="PlaceholderText"/>
            </w:rPr>
            <w:t>Click or tap to enter a date.</w:t>
          </w:r>
        </w:p>
      </w:docPartBody>
    </w:docPart>
    <w:docPart>
      <w:docPartPr>
        <w:name w:val="4DEB17C5239344769B9538BC573B0505"/>
        <w:category>
          <w:name w:val="General"/>
          <w:gallery w:val="placeholder"/>
        </w:category>
        <w:types>
          <w:type w:val="bbPlcHdr"/>
        </w:types>
        <w:behaviors>
          <w:behavior w:val="content"/>
        </w:behaviors>
        <w:guid w:val="{4550FCF9-0C19-4573-9729-8DC9603FA657}"/>
      </w:docPartPr>
      <w:docPartBody>
        <w:p w:rsidR="008570F4" w:rsidRDefault="0080300F" w:rsidP="0080300F">
          <w:pPr>
            <w:pStyle w:val="4DEB17C5239344769B9538BC573B0505"/>
          </w:pPr>
          <w:r w:rsidRPr="00AA4C9D">
            <w:rPr>
              <w:rStyle w:val="PlaceholderText"/>
            </w:rPr>
            <w:t>Click or tap to enter a date.</w:t>
          </w:r>
        </w:p>
      </w:docPartBody>
    </w:docPart>
    <w:docPart>
      <w:docPartPr>
        <w:name w:val="068F68410EFF4EBC9D919A332E7B1C1B"/>
        <w:category>
          <w:name w:val="General"/>
          <w:gallery w:val="placeholder"/>
        </w:category>
        <w:types>
          <w:type w:val="bbPlcHdr"/>
        </w:types>
        <w:behaviors>
          <w:behavior w:val="content"/>
        </w:behaviors>
        <w:guid w:val="{B3A09536-0C34-4384-A924-614E4C68F469}"/>
      </w:docPartPr>
      <w:docPartBody>
        <w:p w:rsidR="008570F4" w:rsidRDefault="0080300F" w:rsidP="0080300F">
          <w:pPr>
            <w:pStyle w:val="068F68410EFF4EBC9D919A332E7B1C1B"/>
          </w:pPr>
          <w:r w:rsidRPr="00AA4C9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0F"/>
    <w:rsid w:val="00007364"/>
    <w:rsid w:val="00666BD4"/>
    <w:rsid w:val="0080300F"/>
    <w:rsid w:val="008570F4"/>
    <w:rsid w:val="009C5999"/>
    <w:rsid w:val="00B33F5D"/>
    <w:rsid w:val="00DB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00F"/>
    <w:rPr>
      <w:color w:val="808080"/>
    </w:rPr>
  </w:style>
  <w:style w:type="paragraph" w:customStyle="1" w:styleId="DD66B4271D584556BAD6DE6ACB1FE03B">
    <w:name w:val="DD66B4271D584556BAD6DE6ACB1FE03B"/>
    <w:rsid w:val="0080300F"/>
  </w:style>
  <w:style w:type="paragraph" w:customStyle="1" w:styleId="4DEB17C5239344769B9538BC573B0505">
    <w:name w:val="4DEB17C5239344769B9538BC573B0505"/>
    <w:rsid w:val="0080300F"/>
  </w:style>
  <w:style w:type="paragraph" w:customStyle="1" w:styleId="068F68410EFF4EBC9D919A332E7B1C1B">
    <w:name w:val="068F68410EFF4EBC9D919A332E7B1C1B"/>
    <w:rsid w:val="00803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Guzman</dc:creator>
  <cp:keywords/>
  <dc:description/>
  <cp:lastModifiedBy>Shalini R. Deo</cp:lastModifiedBy>
  <cp:revision>2</cp:revision>
  <dcterms:created xsi:type="dcterms:W3CDTF">2023-02-02T21:01:00Z</dcterms:created>
  <dcterms:modified xsi:type="dcterms:W3CDTF">2023-02-02T21:01:00Z</dcterms:modified>
</cp:coreProperties>
</file>