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E2FA" w14:textId="77777777" w:rsidR="00000000" w:rsidRDefault="006B0EFD">
      <w:pPr>
        <w:widowControl w:val="0"/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 § 1065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10-12</w:t>
      </w:r>
    </w:p>
    <w:p w14:paraId="54557945" w14:textId="77777777" w:rsidR="00000000" w:rsidRDefault="006B0EFD">
      <w:pPr>
        <w:widowControl w:val="0"/>
        <w:ind w:left="5760"/>
      </w:pPr>
      <w:r>
        <w:t>(Child Protective – Order on Motion    to Terminate Placement)</w:t>
      </w:r>
    </w:p>
    <w:p w14:paraId="6E1A2DD8" w14:textId="77777777" w:rsidR="00000000" w:rsidRDefault="006B0E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D62098">
        <w:t>1</w:t>
      </w:r>
      <w:r>
        <w:t>/20</w:t>
      </w:r>
      <w:r w:rsidR="00D62098">
        <w:t>24</w:t>
      </w:r>
      <w:r>
        <w:t>)</w:t>
      </w:r>
    </w:p>
    <w:p w14:paraId="7D5DB93E" w14:textId="77777777" w:rsidR="00000000" w:rsidRDefault="006B0EFD">
      <w:pPr>
        <w:widowControl w:val="0"/>
      </w:pPr>
    </w:p>
    <w:p w14:paraId="0F987072" w14:textId="77777777" w:rsidR="00000000" w:rsidRDefault="006B0EFD">
      <w:pPr>
        <w:widowControl w:val="0"/>
      </w:pPr>
    </w:p>
    <w:p w14:paraId="661E6EB3" w14:textId="77777777" w:rsidR="00000000" w:rsidRDefault="006B0EFD">
      <w:pPr>
        <w:widowControl w:val="0"/>
      </w:pPr>
      <w:r>
        <w:tab/>
      </w:r>
      <w:r>
        <w:tab/>
        <w:t xml:space="preserve">At a term of the Family Court of the </w:t>
      </w:r>
      <w:r>
        <w:tab/>
        <w:t xml:space="preserve">State of New York, </w:t>
      </w:r>
    </w:p>
    <w:p w14:paraId="3889A617" w14:textId="77777777" w:rsidR="00000000" w:rsidRDefault="006B0EFD">
      <w:pPr>
        <w:widowControl w:val="0"/>
      </w:pPr>
      <w:r>
        <w:tab/>
      </w:r>
      <w:r>
        <w:tab/>
        <w:t xml:space="preserve">held in and for the County of                              </w:t>
      </w:r>
      <w:r>
        <w:t xml:space="preserve">      ,</w:t>
      </w:r>
    </w:p>
    <w:p w14:paraId="13B58AC3" w14:textId="77777777" w:rsidR="00000000" w:rsidRDefault="006B0EFD">
      <w:pPr>
        <w:widowControl w:val="0"/>
      </w:pPr>
      <w:r>
        <w:tab/>
      </w:r>
      <w:r>
        <w:tab/>
        <w:t xml:space="preserve">at                                                            New York, </w:t>
      </w:r>
      <w:r>
        <w:t xml:space="preserve">on                           </w:t>
      </w:r>
    </w:p>
    <w:p w14:paraId="36991C7A" w14:textId="77777777" w:rsidR="00000000" w:rsidRDefault="006B0EFD">
      <w:pPr>
        <w:widowControl w:val="0"/>
      </w:pPr>
    </w:p>
    <w:p w14:paraId="2AE652A8" w14:textId="77777777" w:rsidR="00000000" w:rsidRDefault="006B0EFD">
      <w:pPr>
        <w:widowControl w:val="0"/>
      </w:pPr>
      <w:r>
        <w:t xml:space="preserve">P R E S E N T:                                                                  </w:t>
      </w:r>
    </w:p>
    <w:p w14:paraId="60FDC4CE" w14:textId="77777777" w:rsidR="00000000" w:rsidRDefault="006B0EFD">
      <w:pPr>
        <w:widowControl w:val="0"/>
      </w:pPr>
      <w:r>
        <w:t xml:space="preserve">              Hon.</w:t>
      </w:r>
    </w:p>
    <w:p w14:paraId="02740182" w14:textId="77777777" w:rsidR="00000000" w:rsidRDefault="006B0EFD">
      <w:pPr>
        <w:widowControl w:val="0"/>
      </w:pPr>
      <w:r>
        <w:t xml:space="preserve">                    Judge </w:t>
      </w:r>
    </w:p>
    <w:p w14:paraId="376A9691" w14:textId="77777777" w:rsidR="00000000" w:rsidRDefault="006B0EFD">
      <w:pPr>
        <w:widowControl w:val="0"/>
      </w:pPr>
      <w:r>
        <w:t>...............</w:t>
      </w:r>
      <w:r>
        <w:t>.</w:t>
      </w:r>
      <w:r>
        <w:t xml:space="preserve">...............................................................                                     </w:t>
      </w:r>
    </w:p>
    <w:p w14:paraId="0F1F1751" w14:textId="77777777" w:rsidR="00000000" w:rsidRDefault="006B0EFD">
      <w:pPr>
        <w:widowControl w:val="0"/>
      </w:pPr>
      <w:r>
        <w:t xml:space="preserve"> In the Matter of                                                                                  Docket No.</w:t>
      </w:r>
    </w:p>
    <w:p w14:paraId="36CE325A" w14:textId="77777777" w:rsidR="00000000" w:rsidRDefault="006B0EFD">
      <w:pPr>
        <w:widowControl w:val="0"/>
      </w:pPr>
    </w:p>
    <w:p w14:paraId="1F6E7BD1" w14:textId="77777777" w:rsidR="00000000" w:rsidRDefault="006B0EFD">
      <w:pPr>
        <w:widowControl w:val="0"/>
      </w:pPr>
      <w:r>
        <w:t>CIN #</w:t>
      </w:r>
    </w:p>
    <w:p w14:paraId="6C90C196" w14:textId="77777777" w:rsidR="00000000" w:rsidRDefault="006B0EFD">
      <w:pPr>
        <w:widowControl w:val="0"/>
      </w:pPr>
      <w:r>
        <w:t xml:space="preserve"> A Child under Eighteen Years of Age </w:t>
      </w:r>
      <w:r>
        <w:t xml:space="preserve"> </w:t>
      </w:r>
      <w:r>
        <w:t xml:space="preserve">                                             ORDER ON MOTION</w:t>
      </w:r>
    </w:p>
    <w:p w14:paraId="085F8E55" w14:textId="77777777" w:rsidR="00000000" w:rsidRDefault="006B0EFD">
      <w:pPr>
        <w:widowControl w:val="0"/>
      </w:pPr>
      <w:r>
        <w:t xml:space="preserve"> Alleged to be </w:t>
      </w:r>
      <w:r>
        <w:t xml:space="preserve">❑Abused ❑Neglected by                                           </w:t>
      </w:r>
      <w:r w:rsidR="00D62098">
        <w:t xml:space="preserve"> </w:t>
      </w:r>
      <w:r>
        <w:t xml:space="preserve">TO TERMINATE         </w:t>
      </w:r>
    </w:p>
    <w:p w14:paraId="54E409A7" w14:textId="77777777" w:rsidR="00000000" w:rsidRDefault="006B0EFD">
      <w:pPr>
        <w:widowControl w:val="0"/>
        <w:ind w:left="6480" w:hanging="6480"/>
      </w:pP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PLACEMENT</w:t>
      </w:r>
    </w:p>
    <w:p w14:paraId="4B531D0A" w14:textId="77777777" w:rsidR="00000000" w:rsidRDefault="006B0EFD">
      <w:pPr>
        <w:widowControl w:val="0"/>
      </w:pPr>
      <w:r>
        <w:t xml:space="preserve">  </w:t>
      </w:r>
    </w:p>
    <w:p w14:paraId="4E8DEC83" w14:textId="77777777" w:rsidR="00000000" w:rsidRDefault="006B0EFD">
      <w:pPr>
        <w:widowControl w:val="0"/>
      </w:pPr>
      <w:r>
        <w:t xml:space="preserve">                  Resp</w:t>
      </w:r>
      <w:r>
        <w:t>ondent(s)</w:t>
      </w:r>
    </w:p>
    <w:p w14:paraId="35B73C4D" w14:textId="77777777" w:rsidR="00000000" w:rsidRDefault="006B0EFD">
      <w:pPr>
        <w:widowControl w:val="0"/>
      </w:pPr>
      <w:r>
        <w:t>....................................................................</w:t>
      </w:r>
      <w:r>
        <w:t>..........</w:t>
      </w:r>
    </w:p>
    <w:p w14:paraId="5191203A" w14:textId="77777777" w:rsidR="00000000" w:rsidRDefault="006B0EFD">
      <w:pPr>
        <w:widowControl w:val="0"/>
        <w:ind w:left="720"/>
        <w:rPr>
          <w:b/>
        </w:rPr>
      </w:pPr>
      <w:r>
        <w:rPr>
          <w:b/>
        </w:rPr>
        <w:t>IF YOUR  CHILD STAYS IN FOSTER CARE FOR 15 OF THE MOST RECENT 22 MONTHS, THE  AGENCY MAY BE REQUIRED BY LAW TO FILE A PETITION TO TERMINATE YOUR PARENTAL RIGHTS AND MA</w:t>
      </w:r>
      <w:r>
        <w:rPr>
          <w:b/>
        </w:rPr>
        <w:t xml:space="preserve">Y FILE BEFORE THE END OF THE 15-MONTH PERIOD. </w:t>
      </w:r>
      <w:r>
        <w:t xml:space="preserve"> </w:t>
      </w:r>
      <w:r>
        <w:rPr>
          <w:b/>
        </w:rPr>
        <w:t>IF SEVERE OR  REPEATED ABUSE IS</w:t>
      </w:r>
      <w:r>
        <w:rPr>
          <w:b/>
        </w:rPr>
        <w:t xml:space="preserve"> PROVEN BY  CLEAR AND CONVINCING EVIDENCE, THIS FINDING MAY CONSTITUTE THE BASIS TO TERMINATE YOUR PARENTAL RIGHTS.   </w:t>
      </w:r>
      <w:r>
        <w:rPr>
          <w:b/>
        </w:rPr>
        <w:t>IF THE PETITION IS GRANTED, YOU  MAY LOSE YOUR RIGHTS TO YOU</w:t>
      </w:r>
      <w:r>
        <w:rPr>
          <w:b/>
        </w:rPr>
        <w:t xml:space="preserve">R CHILD AND YOUR CHILD MAY BE ADOPTED WITHOUT YOUR CONSENT.  </w:t>
      </w:r>
    </w:p>
    <w:p w14:paraId="478E2B22" w14:textId="77777777" w:rsidR="00000000" w:rsidRDefault="006B0EFD">
      <w:pPr>
        <w:widowControl w:val="0"/>
      </w:pPr>
    </w:p>
    <w:p w14:paraId="34199DEE" w14:textId="77777777" w:rsidR="00000000" w:rsidRDefault="006B0EFD">
      <w:pPr>
        <w:widowControl w:val="0"/>
        <w:rPr>
          <w:b/>
        </w:rPr>
      </w:pPr>
      <w:r>
        <w:tab/>
      </w:r>
      <w:r>
        <w:rPr>
          <w:b/>
        </w:rPr>
        <w:t>THE NEXT PERMA</w:t>
      </w:r>
      <w:r>
        <w:rPr>
          <w:b/>
        </w:rPr>
        <w:t>NENCY HEARING SHALL BE HELD ON  [Specify date/time]:</w:t>
      </w:r>
      <w:r>
        <w:rPr>
          <w:rStyle w:val="FootnoteReference"/>
        </w:rPr>
        <w:footnoteReference w:id="1"/>
      </w:r>
    </w:p>
    <w:p w14:paraId="55CC807C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16A0AC3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  The motion of   [specify]:                                                                   , dated [specify]</w:t>
      </w:r>
      <w:r>
        <w:t xml:space="preserve">:                 accompanied by a sworn </w:t>
      </w:r>
      <w:r w:rsidR="00D62098">
        <w:t>affirmation</w:t>
      </w:r>
      <w:r>
        <w:t xml:space="preserve"> of {specify]:            </w:t>
      </w:r>
      <w:r>
        <w:t xml:space="preserve">                          , dated [specify]:             having been duly filed with this Court, requesting termination of the placement of [specify child]:                        </w:t>
      </w:r>
      <w:r>
        <w:t xml:space="preserve">                            with [specify with whom child placed]:          </w:t>
      </w:r>
      <w:r>
        <w:t xml:space="preserve">                         </w:t>
      </w:r>
    </w:p>
    <w:p w14:paraId="7C2B9C06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00D936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</w:p>
    <w:p w14:paraId="300D936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lastRenderedPageBreak/>
        <w:t>NOW, after examination and inquiry into the facts and circumstances and  □</w:t>
      </w:r>
      <w:r>
        <w:t>after hearing the</w:t>
      </w:r>
      <w:r>
        <w:t xml:space="preserve"> </w:t>
      </w:r>
      <w:r>
        <w:t>proof and testimony offered in relation thereto;  it is the</w:t>
      </w:r>
      <w:r>
        <w:t>refore [check applicable box(es)]:</w:t>
      </w:r>
    </w:p>
    <w:p w14:paraId="13DDC98A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898029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□ ORDERED that the motion is GRANTED, t</w:t>
      </w:r>
      <w:r>
        <w:t>he placement of the above-named child is</w:t>
      </w:r>
      <w:r>
        <w:t xml:space="preserve"> terminated and the child shall be discharged to the care and custody of [specify]:</w:t>
      </w:r>
      <w:r>
        <w:tab/>
      </w:r>
    </w:p>
    <w:p w14:paraId="3C06743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14:paraId="5EA65613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□ ORDERED that the motion is DENIED and □may  </w:t>
      </w:r>
      <w:r>
        <w:t xml:space="preserve">   □may not be renewed for a period of at least 90 days;                    </w:t>
      </w:r>
      <w:r>
        <w:t xml:space="preserve">     (and it is further)</w:t>
      </w:r>
    </w:p>
    <w:p w14:paraId="2E40F1CB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C88B8E3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□ ORDERED that the child shall be discharged to the care and custody of [specify]:          according to the following schedule [specify]:</w:t>
      </w:r>
    </w:p>
    <w:p w14:paraId="7429A285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(and</w:t>
      </w:r>
      <w:r>
        <w:t xml:space="preserve"> it is further)</w:t>
      </w:r>
    </w:p>
    <w:p w14:paraId="7C4CC225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7C11322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□ ORDERED that the care and custody of the child shall be </w:t>
      </w:r>
      <w:r>
        <w:t xml:space="preserve">transferred to the following agency [specify]: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(and </w:t>
      </w:r>
      <w:r>
        <w:t>it is further)</w:t>
      </w:r>
    </w:p>
    <w:p w14:paraId="3507C569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62D209E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□ ORDERED that the  □ Commissioner of Social Services   □ Other agency [specify]:</w:t>
      </w:r>
    </w:p>
    <w:p w14:paraId="0C490E37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shall take t</w:t>
      </w:r>
      <w:r>
        <w:t xml:space="preserve">he following steps regarding the child’s care and welfare [specify]:        </w:t>
      </w:r>
      <w:r>
        <w:t xml:space="preserve">                                                                                                                           </w:t>
      </w:r>
      <w:r>
        <w:tab/>
        <w:t>(and it is further)</w:t>
      </w:r>
    </w:p>
    <w:p w14:paraId="69B30C06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4E13D4A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□ ORDERED that the □Orde</w:t>
      </w:r>
      <w:r>
        <w:t>r of Disposition   □Permanency Hearing Order, dated [specify]:</w:t>
      </w:r>
    </w:p>
    <w:p w14:paraId="1FF90412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is modified a</w:t>
      </w:r>
      <w:r>
        <w:t xml:space="preserve">s follows [specify]:   </w:t>
      </w:r>
      <w:r>
        <w:tab/>
      </w:r>
      <w:r>
        <w:tab/>
      </w:r>
      <w:r>
        <w:tab/>
      </w:r>
      <w:r>
        <w:tab/>
      </w:r>
      <w:r>
        <w:tab/>
      </w:r>
      <w:r>
        <w:tab/>
        <w:t>(and it is further)</w:t>
      </w:r>
    </w:p>
    <w:p w14:paraId="2F1DE541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F0C9BA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>[If motion denied]:    □ ORDERED that the permanency hearing will take place on [specify date certain, in most cases the previousl</w:t>
      </w:r>
      <w:r>
        <w:t>y-scheduled date]:</w:t>
      </w:r>
      <w:r>
        <w:rPr>
          <w:rStyle w:val="FootnoteReference"/>
        </w:rPr>
        <w:footnoteReference w:id="2"/>
      </w:r>
    </w:p>
    <w:p w14:paraId="3877B99D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[If motion granted]:   □ ORDERED that the previously-scheduled permanency hearing is cancelled.</w:t>
      </w:r>
    </w:p>
    <w:p w14:paraId="64189C17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91951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□ ORDERED that</w:t>
      </w:r>
    </w:p>
    <w:p w14:paraId="06BCEEAD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ENTER</w:t>
      </w:r>
    </w:p>
    <w:p w14:paraId="191D29C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ED99E34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D96E69D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 xml:space="preserve">Dated:                ,          </w:t>
      </w:r>
      <w:r>
        <w:tab/>
      </w:r>
      <w:r>
        <w:tab/>
        <w:t xml:space="preserve"> Judge of the </w:t>
      </w:r>
      <w:r>
        <w:t xml:space="preserve">Family Court </w:t>
      </w:r>
    </w:p>
    <w:p w14:paraId="3119F7F1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C49A966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PU</w:t>
      </w:r>
      <w:r>
        <w:rPr>
          <w:b/>
          <w:sz w:val="22"/>
        </w:rPr>
        <w:t>RSUANT TO SECTION 1113 OF THE FAMILY COURT ACT,</w:t>
      </w:r>
    </w:p>
    <w:p w14:paraId="40F48785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  <w:t xml:space="preserve">            AN APPEAL FROM THIS ORDER MUST BE TAKEN WITHIN 30 </w:t>
      </w:r>
    </w:p>
    <w:p w14:paraId="7FFFCE82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DAYS OF RECEIPT OF THE ORDER BY APPELLANT IN COURT, </w:t>
      </w:r>
    </w:p>
    <w:p w14:paraId="13A23F39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35 DAYS FROM THE DATE OF MAILING OF THE ORDER TO </w:t>
      </w:r>
    </w:p>
    <w:p w14:paraId="52603A0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 xml:space="preserve">    APPELLANT BY THE</w:t>
      </w:r>
      <w:r>
        <w:rPr>
          <w:b/>
          <w:sz w:val="22"/>
        </w:rPr>
        <w:t xml:space="preserve"> CLERK OF COURT, OR 30 DAYS AFTER</w:t>
      </w:r>
    </w:p>
    <w:p w14:paraId="50A02ECF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SERVICE BY A PARTY OR THE ATTORNEY FOR THE CHILD </w:t>
      </w:r>
    </w:p>
    <w:p w14:paraId="2C30A17A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UPON THE APPELLANT, WHICHEVER IS EARLIEST.</w:t>
      </w:r>
    </w:p>
    <w:p w14:paraId="60AF9CD6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C209D93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Check applicable box:</w:t>
      </w:r>
    </w:p>
    <w:p w14:paraId="1A49F675" w14:textId="77777777" w:rsidR="00000000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□  Order mailed on [specify date(s) and to whom mailed ]:___________</w:t>
      </w:r>
      <w:r>
        <w:rPr>
          <w:sz w:val="22"/>
        </w:rPr>
        <w:t>________________</w:t>
      </w:r>
    </w:p>
    <w:p w14:paraId="2280A91E" w14:textId="77777777" w:rsidR="00E03B14" w:rsidRDefault="006B0E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</w:rPr>
        <w:t xml:space="preserve">  □</w:t>
      </w:r>
      <w:r>
        <w:rPr>
          <w:sz w:val="22"/>
        </w:rPr>
        <w:t xml:space="preserve">  Order received in court on [specify date(s) and to whom given]:_____________________</w:t>
      </w:r>
    </w:p>
    <w:sectPr w:rsidR="00E03B14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920" w:right="1008" w:bottom="12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A17A" w14:textId="77777777" w:rsidR="00E03B14" w:rsidRDefault="00E03B14">
      <w:r>
        <w:separator/>
      </w:r>
    </w:p>
  </w:endnote>
  <w:endnote w:type="continuationSeparator" w:id="0">
    <w:p w14:paraId="48DFB676" w14:textId="77777777" w:rsidR="00E03B14" w:rsidRDefault="00E0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D25" w14:textId="77777777" w:rsidR="00000000" w:rsidRDefault="006B0EF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9F7B" w14:textId="77777777" w:rsidR="00000000" w:rsidRDefault="006B0EF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A9BB" w14:textId="77777777" w:rsidR="00E03B14" w:rsidRDefault="00E03B14">
      <w:r>
        <w:separator/>
      </w:r>
    </w:p>
  </w:footnote>
  <w:footnote w:type="continuationSeparator" w:id="0">
    <w:p w14:paraId="43149E76" w14:textId="77777777" w:rsidR="00E03B14" w:rsidRDefault="00E03B14">
      <w:r>
        <w:continuationSeparator/>
      </w:r>
    </w:p>
  </w:footnote>
  <w:footnote w:id="1">
    <w:p w14:paraId="739913D9" w14:textId="77777777" w:rsidR="00000000" w:rsidRDefault="006B0EFD">
      <w:pPr>
        <w:pStyle w:val="Footnote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 xml:space="preserve"> Inapplicable if motion to terminate placement is granted.  Insert a date, in most cases the previously-scheduled date, not more than eight months </w:t>
      </w:r>
      <w:r>
        <w:rPr>
          <w:sz w:val="20"/>
        </w:rPr>
        <w:t xml:space="preserve">from removal of the </w:t>
      </w:r>
      <w:r>
        <w:rPr>
          <w:sz w:val="20"/>
        </w:rPr>
        <w:t xml:space="preserve">child or six months from the completion of the most recent permanency hearing.  If the child has been placed and the child has a sibling or half-sibling removed from the home, whose permanency hearing is scheduled before this </w:t>
      </w:r>
      <w:r>
        <w:rPr>
          <w:sz w:val="20"/>
        </w:rPr>
        <w:t xml:space="preserve"> </w:t>
      </w:r>
      <w:r>
        <w:rPr>
          <w:sz w:val="20"/>
        </w:rPr>
        <w:t>Court, th</w:t>
      </w:r>
      <w:r>
        <w:rPr>
          <w:sz w:val="20"/>
        </w:rPr>
        <w:t>e date certain shall</w:t>
      </w:r>
      <w:r>
        <w:rPr>
          <w:sz w:val="20"/>
        </w:rPr>
        <w:t xml:space="preserve"> be the same as the date certain for the sibling’s or half-sibling’s permanency hearing, unless the sibling or half-sibling was removed on a juvenile delinquency or PINS petition or unless he or she has been freed or adoption.</w:t>
      </w:r>
    </w:p>
  </w:footnote>
  <w:footnote w:id="2">
    <w:p w14:paraId="529B5089" w14:textId="77777777" w:rsidR="00000000" w:rsidRDefault="006B0EFD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sz w:val="20"/>
        </w:rPr>
        <w:t xml:space="preserve"> foo</w:t>
      </w:r>
      <w:r>
        <w:rPr>
          <w:sz w:val="20"/>
        </w:rPr>
        <w:t xml:space="preserve">tnote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A92" w14:textId="77777777" w:rsidR="00000000" w:rsidRDefault="006B0EF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DD22" w14:textId="77777777" w:rsidR="00000000" w:rsidRDefault="006B0EF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098"/>
    <w:rsid w:val="006B0EFD"/>
    <w:rsid w:val="00D62098"/>
    <w:rsid w:val="00E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A1655D"/>
  <w15:chartTrackingRefBased/>
  <w15:docId w15:val="{AB809D96-7246-4932-B4AC-4B6B3A19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2023-12-29T01:53:00Z</cp:lastPrinted>
  <dcterms:created xsi:type="dcterms:W3CDTF">2023-12-28T20:53:00Z</dcterms:created>
  <dcterms:modified xsi:type="dcterms:W3CDTF">2023-12-28T20:53:00Z</dcterms:modified>
</cp:coreProperties>
</file>