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CD" w:rsidRDefault="001D79CD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STATE OF NEW YORK</w:t>
      </w:r>
    </w:p>
    <w:p w:rsidR="001D79CD" w:rsidRDefault="001D79CD">
      <w:pPr>
        <w:widowControl w:val="0"/>
      </w:pPr>
      <w:r>
        <w:t xml:space="preserve">SUPREME COURT: COUNTY OF </w:t>
      </w:r>
    </w:p>
    <w:p w:rsidR="001D79CD" w:rsidRDefault="001D79CD">
      <w:pPr>
        <w:widowControl w:val="0"/>
      </w:pPr>
      <w:r>
        <w:rPr>
          <w:u w:val="single"/>
        </w:rPr>
        <w:t xml:space="preserve">                                                                        </w:t>
      </w:r>
    </w:p>
    <w:p w:rsidR="001D79CD" w:rsidRDefault="001D79CD">
      <w:pPr>
        <w:widowControl w:val="0"/>
      </w:pPr>
    </w:p>
    <w:p w:rsidR="001D79CD" w:rsidRDefault="001D79CD">
      <w:pPr>
        <w:widowControl w:val="0"/>
      </w:pPr>
      <w:r>
        <w:t>In the Matter of the Application of</w:t>
      </w:r>
    </w:p>
    <w:p w:rsidR="001D79CD" w:rsidRDefault="001D79CD">
      <w:pPr>
        <w:widowControl w:val="0"/>
      </w:pPr>
      <w:r>
        <w:rPr>
          <w:b/>
          <w:i/>
          <w:u w:val="single"/>
        </w:rPr>
        <w:t>(NAME OF PETITIONER)</w:t>
      </w:r>
    </w:p>
    <w:p w:rsidR="001D79CD" w:rsidRDefault="001D79C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NOTICE OF GUARDIANSHIP</w:t>
      </w:r>
    </w:p>
    <w:p w:rsidR="001D79CD" w:rsidRDefault="001D79CD">
      <w:pPr>
        <w:widowControl w:val="0"/>
        <w:ind w:left="5760" w:hanging="5760"/>
      </w:pPr>
      <w:r>
        <w:tab/>
      </w:r>
      <w:r>
        <w:tab/>
      </w:r>
      <w:r>
        <w:tab/>
        <w:t>Petitioner,</w:t>
      </w:r>
      <w:r>
        <w:tab/>
      </w:r>
      <w:r>
        <w:tab/>
      </w:r>
      <w:r>
        <w:tab/>
      </w:r>
      <w:r>
        <w:tab/>
      </w:r>
      <w:r>
        <w:rPr>
          <w:b/>
        </w:rPr>
        <w:t>PROCEEDING</w:t>
      </w:r>
    </w:p>
    <w:p w:rsidR="001D79CD" w:rsidRDefault="001D79CD">
      <w:pPr>
        <w:widowControl w:val="0"/>
      </w:pPr>
    </w:p>
    <w:p w:rsidR="001D79CD" w:rsidRDefault="001D79CD">
      <w:pPr>
        <w:widowControl w:val="0"/>
      </w:pPr>
      <w:r>
        <w:t>Pursuant to Article 81 of the Mental Hygiene</w:t>
      </w:r>
      <w:r>
        <w:tab/>
      </w:r>
      <w:r>
        <w:tab/>
        <w:t>Index No:</w:t>
      </w:r>
    </w:p>
    <w:p w:rsidR="001D79CD" w:rsidRDefault="001D79CD">
      <w:pPr>
        <w:widowControl w:val="0"/>
        <w:ind w:left="5760" w:hanging="5760"/>
      </w:pPr>
      <w:r>
        <w:t>Law for Appointment of a Guardian of the</w:t>
      </w:r>
      <w:r>
        <w:tab/>
      </w:r>
      <w:r>
        <w:tab/>
      </w:r>
      <w:r>
        <w:tab/>
        <w:t xml:space="preserve">RJI No:  </w:t>
      </w:r>
    </w:p>
    <w:p w:rsidR="001D79CD" w:rsidRDefault="001D79CD">
      <w:pPr>
        <w:widowControl w:val="0"/>
      </w:pPr>
      <w:r>
        <w:t>Person and Property of</w:t>
      </w:r>
    </w:p>
    <w:p w:rsidR="001D79CD" w:rsidRDefault="001D79C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 Assigned:</w:t>
      </w:r>
    </w:p>
    <w:p w:rsidR="001D79CD" w:rsidRDefault="001D79CD">
      <w:pPr>
        <w:widowControl w:val="0"/>
      </w:pPr>
      <w:r>
        <w:rPr>
          <w:b/>
          <w:i/>
          <w:u w:val="single"/>
        </w:rPr>
        <w:t>(NAME OF ALLEGED INCAPACITATED PERSON</w:t>
      </w:r>
      <w:r>
        <w:rPr>
          <w:b/>
        </w:rPr>
        <w:t>)</w:t>
      </w:r>
      <w:r>
        <w:tab/>
        <w:t>Hon. David H. Guy</w:t>
      </w:r>
    </w:p>
    <w:p w:rsidR="001D79CD" w:rsidRDefault="001D79CD">
      <w:pPr>
        <w:widowControl w:val="0"/>
      </w:pPr>
    </w:p>
    <w:p w:rsidR="001D79CD" w:rsidRDefault="001D79CD">
      <w:pPr>
        <w:widowControl w:val="0"/>
      </w:pPr>
      <w:r>
        <w:t>an Alleged Incapacitated Person</w:t>
      </w:r>
    </w:p>
    <w:p w:rsidR="001D79CD" w:rsidRDefault="001D79CD">
      <w:pPr>
        <w:widowControl w:val="0"/>
        <w:rPr>
          <w:u w:val="single"/>
        </w:rPr>
      </w:pPr>
      <w:r>
        <w:rPr>
          <w:u w:val="single"/>
        </w:rPr>
        <w:t xml:space="preserve">                                                                              </w:t>
      </w:r>
    </w:p>
    <w:p w:rsidR="001D79CD" w:rsidRDefault="001D79CD">
      <w:pPr>
        <w:widowControl w:val="0"/>
      </w:pPr>
    </w:p>
    <w:p w:rsidR="001D79CD" w:rsidRDefault="001D79CD">
      <w:pPr>
        <w:widowControl w:val="0"/>
      </w:pPr>
      <w:r>
        <w:tab/>
      </w:r>
      <w:r>
        <w:rPr>
          <w:b/>
        </w:rPr>
        <w:t>PLEASE TAKE NOTICE</w:t>
      </w:r>
      <w:r>
        <w:t xml:space="preserve"> that the annexed Order to Show Cause is being served upon you as an interested party, pursuant to Mental Hygiene Law §81.07(g), to notify you of the commencement of a Guardianship proceeding under Article 81 of the Mental Hygiene Law.</w:t>
      </w:r>
    </w:p>
    <w:p w:rsidR="001D79CD" w:rsidRDefault="001D79CD">
      <w:pPr>
        <w:widowControl w:val="0"/>
      </w:pPr>
    </w:p>
    <w:p w:rsidR="001D79CD" w:rsidRDefault="001D79CD">
      <w:pPr>
        <w:widowControl w:val="0"/>
        <w:ind w:left="720" w:hanging="720"/>
        <w:rPr>
          <w:b/>
        </w:rPr>
      </w:pPr>
      <w:r>
        <w:t>1.</w:t>
      </w:r>
      <w:r>
        <w:tab/>
      </w:r>
      <w:r>
        <w:rPr>
          <w:b/>
        </w:rPr>
        <w:t>The name and address of the alleged incapacitated person to whom the guardianship proceeding relates:</w:t>
      </w:r>
    </w:p>
    <w:p w:rsidR="001D79CD" w:rsidRDefault="001D79CD">
      <w:pPr>
        <w:widowControl w:val="0"/>
        <w:rPr>
          <w:b/>
        </w:rPr>
      </w:pPr>
    </w:p>
    <w:p w:rsidR="001D79CD" w:rsidRDefault="001D79CD">
      <w:pPr>
        <w:widowControl w:val="0"/>
        <w:ind w:left="720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</w:t>
      </w:r>
    </w:p>
    <w:p w:rsidR="001D79CD" w:rsidRDefault="001D79CD">
      <w:pPr>
        <w:widowControl w:val="0"/>
        <w:rPr>
          <w:b/>
        </w:rPr>
      </w:pPr>
    </w:p>
    <w:p w:rsidR="001D79CD" w:rsidRDefault="001D79CD">
      <w:pPr>
        <w:widowControl w:val="0"/>
        <w:ind w:left="720" w:hanging="720"/>
      </w:pPr>
      <w:r>
        <w:t>2.</w:t>
      </w:r>
      <w:r>
        <w:tab/>
      </w:r>
      <w:r>
        <w:rPr>
          <w:b/>
        </w:rPr>
        <w:t>The name and address of the petitioner:</w:t>
      </w:r>
    </w:p>
    <w:p w:rsidR="001D79CD" w:rsidRDefault="001D79CD">
      <w:pPr>
        <w:widowControl w:val="0"/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1D79CD" w:rsidRDefault="001D79CD">
      <w:pPr>
        <w:widowControl w:val="0"/>
        <w:rPr>
          <w:u w:val="single"/>
        </w:rPr>
      </w:pPr>
    </w:p>
    <w:p w:rsidR="001D79CD" w:rsidRDefault="001D79CD">
      <w:pPr>
        <w:widowControl w:val="0"/>
        <w:ind w:left="720" w:hanging="720"/>
        <w:rPr>
          <w:b/>
        </w:rPr>
      </w:pPr>
      <w:r>
        <w:t>3.</w:t>
      </w:r>
      <w:r>
        <w:tab/>
      </w:r>
      <w:r>
        <w:rPr>
          <w:b/>
        </w:rPr>
        <w:t>The names of all persons to be given notice of the proceeding:</w:t>
      </w:r>
    </w:p>
    <w:p w:rsidR="001D79CD" w:rsidRDefault="001D79CD">
      <w:pPr>
        <w:widowControl w:val="0"/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</w:t>
      </w:r>
    </w:p>
    <w:p w:rsidR="001D79CD" w:rsidRDefault="001D79CD">
      <w:pPr>
        <w:widowControl w:val="0"/>
        <w:rPr>
          <w:u w:val="single"/>
        </w:rPr>
      </w:pPr>
    </w:p>
    <w:p w:rsidR="001D79CD" w:rsidRDefault="001D79CD">
      <w:pPr>
        <w:widowControl w:val="0"/>
        <w:ind w:left="720" w:hanging="720"/>
        <w:rPr>
          <w:b/>
        </w:rPr>
      </w:pPr>
      <w:r>
        <w:t>4.</w:t>
      </w:r>
      <w:r>
        <w:tab/>
      </w:r>
      <w:r>
        <w:rPr>
          <w:b/>
        </w:rPr>
        <w:t>The time when and the place where the Order to Show Cause shall be heard:</w:t>
      </w:r>
    </w:p>
    <w:p w:rsidR="001D79CD" w:rsidRDefault="001D79CD">
      <w:pPr>
        <w:widowControl w:val="0"/>
        <w:ind w:left="72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rPr>
          <w:b/>
          <w:u w:val="single"/>
        </w:rPr>
      </w:pPr>
    </w:p>
    <w:p w:rsidR="001D79CD" w:rsidRDefault="001D79CD">
      <w:pPr>
        <w:widowControl w:val="0"/>
      </w:pPr>
    </w:p>
    <w:p w:rsidR="001D79CD" w:rsidRDefault="001D79CD">
      <w:pPr>
        <w:widowControl w:val="0"/>
      </w:pPr>
    </w:p>
    <w:p w:rsidR="001D79CD" w:rsidRDefault="001D79CD">
      <w:pPr>
        <w:widowControl w:val="0"/>
        <w:ind w:left="720" w:hanging="720"/>
        <w:rPr>
          <w:b/>
        </w:rPr>
      </w:pPr>
      <w:r>
        <w:t>5.</w:t>
      </w:r>
      <w:r>
        <w:tab/>
      </w:r>
      <w:r>
        <w:rPr>
          <w:b/>
        </w:rPr>
        <w:t>The object of the proceeding and the relief sought in the petition:</w:t>
      </w:r>
    </w:p>
    <w:p w:rsidR="001D79CD" w:rsidRDefault="001D79CD">
      <w:pPr>
        <w:widowControl w:val="0"/>
        <w:ind w:left="72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rPr>
          <w:b/>
        </w:rPr>
      </w:pPr>
    </w:p>
    <w:p w:rsidR="001D79CD" w:rsidRDefault="001D79CD">
      <w:pPr>
        <w:widowControl w:val="0"/>
        <w:ind w:left="720" w:hanging="720"/>
        <w:rPr>
          <w:b/>
        </w:rPr>
      </w:pPr>
      <w:r>
        <w:t>6.</w:t>
      </w:r>
      <w:r>
        <w:tab/>
      </w:r>
      <w:r>
        <w:rPr>
          <w:b/>
        </w:rPr>
        <w:t>The name, address and telephone number of the petitioner’s attorney:</w:t>
      </w:r>
    </w:p>
    <w:p w:rsidR="001D79CD" w:rsidRDefault="001D79CD">
      <w:pPr>
        <w:widowControl w:val="0"/>
        <w:ind w:left="72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ind w:left="720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1D79CD" w:rsidRDefault="001D79CD">
      <w:pPr>
        <w:widowControl w:val="0"/>
        <w:rPr>
          <w:b/>
        </w:rPr>
      </w:pPr>
    </w:p>
    <w:p w:rsidR="001D79CD" w:rsidRDefault="001D79CD">
      <w:pPr>
        <w:widowControl w:val="0"/>
        <w:rPr>
          <w:b/>
        </w:rPr>
      </w:pPr>
    </w:p>
    <w:p w:rsidR="001D79CD" w:rsidRDefault="001D79CD">
      <w:pPr>
        <w:widowControl w:val="0"/>
        <w:ind w:left="5760" w:hanging="5760"/>
      </w:pPr>
      <w:r>
        <w:t xml:space="preserve">Dated: </w:t>
      </w:r>
      <w:r>
        <w:rPr>
          <w:u w:val="single"/>
        </w:rP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</w:t>
      </w:r>
    </w:p>
    <w:p w:rsidR="001D79CD" w:rsidRDefault="001D79C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Petitioner’s Attorney</w:t>
      </w:r>
    </w:p>
    <w:p w:rsidR="001D79CD" w:rsidRDefault="001D79C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1D79CD" w:rsidRDefault="001D79C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No.</w:t>
      </w:r>
      <w:r>
        <w:tab/>
      </w:r>
      <w:r>
        <w:tab/>
      </w:r>
    </w:p>
    <w:p w:rsidR="001D79CD" w:rsidRDefault="001D79CD">
      <w:pPr>
        <w:widowControl w:val="0"/>
        <w:rPr>
          <w:b/>
        </w:rPr>
      </w:pPr>
      <w:r>
        <w:tab/>
      </w:r>
      <w:r>
        <w:tab/>
      </w:r>
    </w:p>
    <w:p w:rsidR="001D79CD" w:rsidRDefault="001D79CD">
      <w:pPr>
        <w:widowControl w:val="0"/>
        <w:spacing w:line="240" w:lineRule="atLeast"/>
        <w:ind w:left="720"/>
      </w:pPr>
      <w:r>
        <w:t xml:space="preserve">               </w:t>
      </w:r>
    </w:p>
    <w:sectPr w:rsidR="001D79CD" w:rsidSect="001D79C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CD" w:rsidRDefault="001D79CD">
      <w:r>
        <w:separator/>
      </w:r>
    </w:p>
  </w:endnote>
  <w:endnote w:type="continuationSeparator" w:id="0">
    <w:p w:rsidR="001D79CD" w:rsidRDefault="001D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D" w:rsidRDefault="001D79CD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pgNum/>
    </w:r>
  </w:p>
  <w:p w:rsidR="001D79CD" w:rsidRDefault="001D79CD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D" w:rsidRDefault="001D79CD">
    <w:pPr>
      <w:framePr w:w="9360" w:h="280" w:hRule="exact" w:wrap="notBeside" w:vAnchor="page" w:hAnchor="text" w:y="14400"/>
      <w:widowControl w:val="0"/>
      <w:jc w:val="center"/>
      <w:rPr>
        <w:vanish/>
      </w:rPr>
    </w:pPr>
    <w:r>
      <w:pgNum/>
    </w:r>
  </w:p>
  <w:p w:rsidR="001D79CD" w:rsidRDefault="001D79CD">
    <w:pPr>
      <w:widowControl w:val="0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CD" w:rsidRDefault="001D79CD">
      <w:r>
        <w:separator/>
      </w:r>
    </w:p>
  </w:footnote>
  <w:footnote w:type="continuationSeparator" w:id="0">
    <w:p w:rsidR="001D79CD" w:rsidRDefault="001D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D" w:rsidRDefault="001D79CD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D" w:rsidRDefault="001D79CD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CD"/>
    <w:rsid w:val="001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