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714E" w14:textId="18551C99" w:rsidR="001309E7" w:rsidRDefault="001309E7" w:rsidP="001309E7">
      <w:pPr>
        <w:autoSpaceDE w:val="0"/>
        <w:autoSpaceDN w:val="0"/>
        <w:adjustRightInd w:val="0"/>
        <w:spacing w:line="240" w:lineRule="auto"/>
        <w:ind w:left="0"/>
        <w:jc w:val="center"/>
        <w:rPr>
          <w:rFonts w:ascii="Arial" w:hAnsi="Arial" w:cs="Arial"/>
          <w:b/>
          <w:bCs/>
          <w:sz w:val="28"/>
          <w:szCs w:val="28"/>
        </w:rPr>
      </w:pPr>
      <w:r w:rsidRPr="001309E7">
        <w:rPr>
          <w:rFonts w:cs="Times New Roman"/>
          <w:szCs w:val="24"/>
          <w:lang w:val="en-CA"/>
        </w:rPr>
        <w:fldChar w:fldCharType="begin"/>
      </w:r>
      <w:r w:rsidRPr="001309E7">
        <w:rPr>
          <w:rFonts w:cs="Times New Roman"/>
          <w:szCs w:val="24"/>
          <w:lang w:val="en-CA"/>
        </w:rPr>
        <w:instrText xml:space="preserve"> SEQ CHAPTER \h \r 1</w:instrText>
      </w:r>
      <w:r w:rsidRPr="001309E7">
        <w:rPr>
          <w:rFonts w:cs="Times New Roman"/>
          <w:szCs w:val="24"/>
          <w:lang w:val="en-CA"/>
        </w:rPr>
        <w:fldChar w:fldCharType="end"/>
      </w:r>
      <w:r>
        <w:rPr>
          <w:rFonts w:ascii="Arial" w:hAnsi="Arial" w:cs="Arial"/>
          <w:b/>
          <w:bCs/>
          <w:sz w:val="28"/>
          <w:szCs w:val="28"/>
        </w:rPr>
        <w:t>AGGRAVATED CRIMINAL CONTEMPT</w:t>
      </w:r>
    </w:p>
    <w:p w14:paraId="4730483D" w14:textId="77777777" w:rsidR="00130D56" w:rsidRDefault="001E37A4" w:rsidP="001309E7">
      <w:pPr>
        <w:autoSpaceDE w:val="0"/>
        <w:autoSpaceDN w:val="0"/>
        <w:adjustRightInd w:val="0"/>
        <w:spacing w:line="240" w:lineRule="auto"/>
        <w:ind w:left="0"/>
        <w:jc w:val="center"/>
        <w:rPr>
          <w:rFonts w:ascii="Arial" w:hAnsi="Arial" w:cs="Arial"/>
          <w:b/>
          <w:bCs/>
          <w:sz w:val="28"/>
          <w:szCs w:val="28"/>
        </w:rPr>
      </w:pPr>
      <w:r>
        <w:rPr>
          <w:rFonts w:ascii="Arial" w:hAnsi="Arial" w:cs="Arial"/>
          <w:b/>
          <w:bCs/>
          <w:sz w:val="28"/>
          <w:szCs w:val="28"/>
        </w:rPr>
        <w:t>(Previous Conviction</w:t>
      </w:r>
      <w:r w:rsidR="00130D56">
        <w:rPr>
          <w:rFonts w:ascii="Arial" w:hAnsi="Arial" w:cs="Arial"/>
          <w:b/>
          <w:bCs/>
          <w:sz w:val="28"/>
          <w:szCs w:val="28"/>
        </w:rPr>
        <w:t xml:space="preserve"> of </w:t>
      </w:r>
    </w:p>
    <w:p w14:paraId="5D9EFCDD" w14:textId="09099E4D" w:rsidR="001E37A4" w:rsidRPr="001309E7" w:rsidRDefault="00130D56" w:rsidP="001309E7">
      <w:pPr>
        <w:autoSpaceDE w:val="0"/>
        <w:autoSpaceDN w:val="0"/>
        <w:adjustRightInd w:val="0"/>
        <w:spacing w:line="240" w:lineRule="auto"/>
        <w:ind w:left="0"/>
        <w:jc w:val="center"/>
        <w:rPr>
          <w:rFonts w:ascii="Arial" w:hAnsi="Arial" w:cs="Arial"/>
          <w:b/>
          <w:bCs/>
          <w:sz w:val="28"/>
          <w:szCs w:val="28"/>
        </w:rPr>
      </w:pPr>
      <w:r>
        <w:rPr>
          <w:rFonts w:ascii="Arial" w:hAnsi="Arial" w:cs="Arial"/>
          <w:b/>
          <w:bCs/>
          <w:sz w:val="28"/>
          <w:szCs w:val="28"/>
        </w:rPr>
        <w:t>Criminal Contempt First De</w:t>
      </w:r>
      <w:r w:rsidR="005A0330">
        <w:rPr>
          <w:rFonts w:ascii="Arial" w:hAnsi="Arial" w:cs="Arial"/>
          <w:b/>
          <w:bCs/>
          <w:sz w:val="28"/>
          <w:szCs w:val="28"/>
        </w:rPr>
        <w:t>gree</w:t>
      </w:r>
      <w:r w:rsidR="001E37A4">
        <w:rPr>
          <w:rFonts w:ascii="Arial" w:hAnsi="Arial" w:cs="Arial"/>
          <w:b/>
          <w:bCs/>
          <w:sz w:val="28"/>
          <w:szCs w:val="28"/>
        </w:rPr>
        <w:t>)</w:t>
      </w:r>
    </w:p>
    <w:p w14:paraId="3B12A543" w14:textId="63482409" w:rsidR="001309E7" w:rsidRPr="001309E7" w:rsidRDefault="001309E7" w:rsidP="001309E7">
      <w:pPr>
        <w:autoSpaceDE w:val="0"/>
        <w:autoSpaceDN w:val="0"/>
        <w:adjustRightInd w:val="0"/>
        <w:spacing w:line="240" w:lineRule="auto"/>
        <w:ind w:left="0"/>
        <w:jc w:val="center"/>
        <w:rPr>
          <w:rFonts w:ascii="Arial" w:hAnsi="Arial" w:cs="Arial"/>
          <w:b/>
          <w:bCs/>
          <w:sz w:val="28"/>
          <w:szCs w:val="28"/>
        </w:rPr>
      </w:pPr>
      <w:r w:rsidRPr="001309E7">
        <w:rPr>
          <w:rFonts w:ascii="Arial" w:hAnsi="Arial" w:cs="Arial"/>
          <w:b/>
          <w:bCs/>
          <w:sz w:val="28"/>
          <w:szCs w:val="28"/>
        </w:rPr>
        <w:t>Penal Law §</w:t>
      </w:r>
      <w:r>
        <w:rPr>
          <w:rFonts w:ascii="Arial" w:hAnsi="Arial" w:cs="Arial"/>
          <w:b/>
          <w:bCs/>
          <w:sz w:val="28"/>
          <w:szCs w:val="28"/>
        </w:rPr>
        <w:t xml:space="preserve"> 215.52(3)</w:t>
      </w:r>
    </w:p>
    <w:p w14:paraId="555AD2B5" w14:textId="3340CFD1" w:rsidR="001309E7" w:rsidRPr="001309E7" w:rsidRDefault="001309E7" w:rsidP="001309E7">
      <w:pPr>
        <w:autoSpaceDE w:val="0"/>
        <w:autoSpaceDN w:val="0"/>
        <w:adjustRightInd w:val="0"/>
        <w:spacing w:line="240" w:lineRule="auto"/>
        <w:ind w:left="0"/>
        <w:jc w:val="center"/>
        <w:rPr>
          <w:rFonts w:ascii="Arial" w:hAnsi="Arial" w:cs="Arial"/>
          <w:b/>
          <w:bCs/>
          <w:sz w:val="28"/>
          <w:szCs w:val="28"/>
        </w:rPr>
      </w:pPr>
      <w:r w:rsidRPr="001309E7">
        <w:rPr>
          <w:rFonts w:ascii="Arial" w:hAnsi="Arial" w:cs="Arial"/>
          <w:b/>
          <w:bCs/>
          <w:sz w:val="28"/>
          <w:szCs w:val="28"/>
        </w:rPr>
        <w:t>(Committed on or after</w:t>
      </w:r>
      <w:r w:rsidR="00781532">
        <w:rPr>
          <w:rFonts w:ascii="Arial" w:hAnsi="Arial" w:cs="Arial"/>
          <w:b/>
          <w:bCs/>
          <w:sz w:val="28"/>
          <w:szCs w:val="28"/>
        </w:rPr>
        <w:t xml:space="preserve"> Nov. </w:t>
      </w:r>
      <w:r w:rsidR="00A10686">
        <w:rPr>
          <w:rFonts w:ascii="Arial" w:hAnsi="Arial" w:cs="Arial"/>
          <w:b/>
          <w:bCs/>
          <w:sz w:val="28"/>
          <w:szCs w:val="28"/>
        </w:rPr>
        <w:t>1</w:t>
      </w:r>
      <w:r w:rsidR="00781532">
        <w:rPr>
          <w:rFonts w:ascii="Arial" w:hAnsi="Arial" w:cs="Arial"/>
          <w:b/>
          <w:bCs/>
          <w:sz w:val="28"/>
          <w:szCs w:val="28"/>
        </w:rPr>
        <w:t>, 2006</w:t>
      </w:r>
      <w:r w:rsidRPr="001309E7">
        <w:rPr>
          <w:rFonts w:ascii="Arial" w:hAnsi="Arial" w:cs="Arial"/>
          <w:b/>
          <w:bCs/>
          <w:sz w:val="28"/>
          <w:szCs w:val="28"/>
        </w:rPr>
        <w:t xml:space="preserve">) </w:t>
      </w:r>
    </w:p>
    <w:p w14:paraId="18523BA7" w14:textId="77777777" w:rsidR="001309E7" w:rsidRPr="001309E7" w:rsidRDefault="001309E7" w:rsidP="001309E7">
      <w:pPr>
        <w:autoSpaceDE w:val="0"/>
        <w:autoSpaceDN w:val="0"/>
        <w:adjustRightInd w:val="0"/>
        <w:spacing w:line="240" w:lineRule="auto"/>
        <w:ind w:left="0"/>
        <w:jc w:val="center"/>
        <w:rPr>
          <w:rFonts w:ascii="Arial" w:hAnsi="Arial" w:cs="Arial"/>
          <w:sz w:val="28"/>
          <w:szCs w:val="28"/>
        </w:rPr>
      </w:pPr>
    </w:p>
    <w:p w14:paraId="25C73D9A" w14:textId="568C69B8" w:rsidR="001309E7" w:rsidRPr="00CB2EE6" w:rsidRDefault="001309E7" w:rsidP="001309E7">
      <w:pPr>
        <w:autoSpaceDE w:val="0"/>
        <w:autoSpaceDN w:val="0"/>
        <w:adjustRightInd w:val="0"/>
        <w:spacing w:line="240" w:lineRule="auto"/>
        <w:ind w:left="0"/>
        <w:rPr>
          <w:rFonts w:ascii="Arial" w:hAnsi="Arial" w:cs="Arial"/>
          <w:sz w:val="28"/>
          <w:szCs w:val="28"/>
          <w:u w:val="single"/>
        </w:rPr>
      </w:pPr>
      <w:r w:rsidRPr="001309E7">
        <w:rPr>
          <w:rFonts w:ascii="Arial" w:hAnsi="Arial" w:cs="Arial"/>
          <w:sz w:val="28"/>
          <w:szCs w:val="28"/>
        </w:rPr>
        <w:tab/>
      </w:r>
      <w:r w:rsidRPr="00CB2EE6">
        <w:rPr>
          <w:rFonts w:ascii="Arial" w:hAnsi="Arial" w:cs="Arial"/>
          <w:b/>
          <w:bCs/>
          <w:i/>
          <w:iCs/>
          <w:sz w:val="28"/>
          <w:szCs w:val="28"/>
          <w:u w:val="single"/>
        </w:rPr>
        <w:t>Note</w:t>
      </w:r>
      <w:r w:rsidRPr="00CB2EE6">
        <w:rPr>
          <w:rFonts w:ascii="Arial" w:hAnsi="Arial" w:cs="Arial"/>
          <w:b/>
          <w:bCs/>
          <w:sz w:val="28"/>
          <w:szCs w:val="28"/>
          <w:u w:val="single"/>
        </w:rPr>
        <w:t>:</w:t>
      </w:r>
      <w:r w:rsidRPr="00CB2EE6">
        <w:rPr>
          <w:rFonts w:ascii="Arial" w:hAnsi="Arial" w:cs="Arial"/>
          <w:sz w:val="28"/>
          <w:szCs w:val="28"/>
          <w:u w:val="single"/>
        </w:rPr>
        <w:t xml:space="preserve"> </w:t>
      </w:r>
      <w:r w:rsidR="00A10686" w:rsidRPr="00CB2EE6">
        <w:rPr>
          <w:rFonts w:ascii="Arial" w:hAnsi="Arial" w:cs="Arial"/>
          <w:sz w:val="28"/>
          <w:szCs w:val="28"/>
          <w:u w:val="single"/>
        </w:rPr>
        <w:t>Aggravated Criminal Contempt</w:t>
      </w:r>
      <w:r w:rsidRPr="00CB2EE6">
        <w:rPr>
          <w:rFonts w:ascii="Arial" w:hAnsi="Arial" w:cs="Arial"/>
          <w:sz w:val="28"/>
          <w:szCs w:val="28"/>
          <w:u w:val="single"/>
        </w:rPr>
        <w:t xml:space="preserve"> is defined as follows:</w:t>
      </w:r>
    </w:p>
    <w:p w14:paraId="6792FECE" w14:textId="77777777" w:rsidR="001309E7" w:rsidRPr="001309E7" w:rsidRDefault="001309E7" w:rsidP="001309E7">
      <w:pPr>
        <w:autoSpaceDE w:val="0"/>
        <w:autoSpaceDN w:val="0"/>
        <w:adjustRightInd w:val="0"/>
        <w:spacing w:line="240" w:lineRule="auto"/>
        <w:ind w:left="0"/>
        <w:rPr>
          <w:rFonts w:ascii="Arial" w:hAnsi="Arial" w:cs="Arial"/>
          <w:sz w:val="28"/>
          <w:szCs w:val="28"/>
        </w:rPr>
      </w:pPr>
    </w:p>
    <w:p w14:paraId="0265BDE5" w14:textId="2BE4A77E" w:rsidR="001309E7" w:rsidRPr="00AD1670" w:rsidRDefault="001309E7" w:rsidP="00AB5119">
      <w:pPr>
        <w:autoSpaceDE w:val="0"/>
        <w:autoSpaceDN w:val="0"/>
        <w:adjustRightInd w:val="0"/>
        <w:spacing w:line="240" w:lineRule="auto"/>
        <w:ind w:left="1440" w:right="720"/>
        <w:rPr>
          <w:rFonts w:ascii="Arial" w:hAnsi="Arial" w:cs="Arial"/>
          <w:szCs w:val="24"/>
        </w:rPr>
      </w:pPr>
      <w:r w:rsidRPr="00AD1670">
        <w:rPr>
          <w:rFonts w:ascii="Arial" w:hAnsi="Arial" w:cs="Arial"/>
          <w:szCs w:val="24"/>
        </w:rPr>
        <w:t>“A person is guilty of aggravated criminal contempt when:</w:t>
      </w:r>
    </w:p>
    <w:p w14:paraId="6478FBD4" w14:textId="77777777" w:rsidR="001309E7" w:rsidRPr="00AD1670" w:rsidRDefault="001309E7" w:rsidP="00AB5119">
      <w:pPr>
        <w:autoSpaceDE w:val="0"/>
        <w:autoSpaceDN w:val="0"/>
        <w:adjustRightInd w:val="0"/>
        <w:spacing w:line="240" w:lineRule="auto"/>
        <w:ind w:left="1440" w:right="720"/>
        <w:rPr>
          <w:rFonts w:ascii="Arial" w:hAnsi="Arial" w:cs="Arial"/>
          <w:szCs w:val="24"/>
        </w:rPr>
      </w:pPr>
    </w:p>
    <w:p w14:paraId="616B13B9" w14:textId="45E1C33F" w:rsidR="001309E7" w:rsidRPr="00AD1670" w:rsidRDefault="001309E7" w:rsidP="00AB5119">
      <w:pPr>
        <w:autoSpaceDE w:val="0"/>
        <w:autoSpaceDN w:val="0"/>
        <w:adjustRightInd w:val="0"/>
        <w:spacing w:line="240" w:lineRule="auto"/>
        <w:ind w:left="1440" w:right="720"/>
        <w:rPr>
          <w:rFonts w:ascii="Arial" w:hAnsi="Arial" w:cs="Arial"/>
          <w:szCs w:val="24"/>
        </w:rPr>
      </w:pPr>
      <w:r w:rsidRPr="00AD1670">
        <w:rPr>
          <w:rFonts w:ascii="Arial" w:hAnsi="Arial" w:cs="Arial"/>
          <w:szCs w:val="24"/>
        </w:rPr>
        <w:t xml:space="preserve">he or she commits the crime of criminal contempt in the first degree, as defined in paragraph (i), (ii), (iii), (v) or (vi) of  subdivision (b) or subdivision (c) of section 215.51 of this article, </w:t>
      </w:r>
    </w:p>
    <w:p w14:paraId="380CD522" w14:textId="77777777" w:rsidR="001309E7" w:rsidRPr="00AD1670" w:rsidRDefault="001309E7" w:rsidP="00AB5119">
      <w:pPr>
        <w:autoSpaceDE w:val="0"/>
        <w:autoSpaceDN w:val="0"/>
        <w:adjustRightInd w:val="0"/>
        <w:spacing w:line="240" w:lineRule="auto"/>
        <w:ind w:left="1440" w:right="720"/>
        <w:rPr>
          <w:rFonts w:ascii="Arial" w:hAnsi="Arial" w:cs="Arial"/>
          <w:szCs w:val="24"/>
        </w:rPr>
      </w:pPr>
    </w:p>
    <w:p w14:paraId="2E5D4D35" w14:textId="63E089A1" w:rsidR="001309E7" w:rsidRPr="00AD1670" w:rsidRDefault="001309E7" w:rsidP="00AB5119">
      <w:pPr>
        <w:autoSpaceDE w:val="0"/>
        <w:autoSpaceDN w:val="0"/>
        <w:adjustRightInd w:val="0"/>
        <w:spacing w:line="240" w:lineRule="auto"/>
        <w:ind w:left="1440" w:right="720"/>
        <w:rPr>
          <w:rFonts w:ascii="Arial" w:hAnsi="Arial" w:cs="Arial"/>
          <w:szCs w:val="24"/>
        </w:rPr>
      </w:pPr>
      <w:r w:rsidRPr="00AD1670">
        <w:rPr>
          <w:rFonts w:ascii="Arial" w:hAnsi="Arial" w:cs="Arial"/>
          <w:szCs w:val="24"/>
        </w:rPr>
        <w:t>and has been previously convicted of the crime of criminal contempt in the first degree, as defined in such  subdivision (b),  (c) or  (d) of section 215.51 of this article, within the preceding five years.</w:t>
      </w:r>
    </w:p>
    <w:p w14:paraId="551678AD" w14:textId="695CF1F1" w:rsidR="001309E7" w:rsidRPr="001309E7" w:rsidRDefault="001309E7" w:rsidP="001309E7">
      <w:pPr>
        <w:autoSpaceDE w:val="0"/>
        <w:autoSpaceDN w:val="0"/>
        <w:adjustRightInd w:val="0"/>
        <w:spacing w:line="240" w:lineRule="auto"/>
        <w:ind w:left="0"/>
        <w:jc w:val="center"/>
        <w:rPr>
          <w:rFonts w:ascii="Arial" w:hAnsi="Arial" w:cs="Arial"/>
          <w:sz w:val="28"/>
          <w:szCs w:val="28"/>
        </w:rPr>
      </w:pPr>
      <w:r>
        <w:rPr>
          <w:rFonts w:ascii="Arial" w:hAnsi="Arial" w:cs="Arial"/>
          <w:sz w:val="28"/>
          <w:szCs w:val="28"/>
        </w:rPr>
        <w:t>__________</w:t>
      </w:r>
    </w:p>
    <w:p w14:paraId="5A2074A4" w14:textId="77777777" w:rsidR="001309E7" w:rsidRPr="001309E7" w:rsidRDefault="001309E7" w:rsidP="001309E7">
      <w:pPr>
        <w:autoSpaceDE w:val="0"/>
        <w:autoSpaceDN w:val="0"/>
        <w:adjustRightInd w:val="0"/>
        <w:spacing w:line="240" w:lineRule="auto"/>
        <w:ind w:left="0"/>
        <w:rPr>
          <w:rFonts w:ascii="Arial" w:hAnsi="Arial" w:cs="Arial"/>
          <w:sz w:val="28"/>
          <w:szCs w:val="28"/>
        </w:rPr>
      </w:pPr>
    </w:p>
    <w:p w14:paraId="2A2791B8" w14:textId="14A884BA" w:rsidR="001309E7" w:rsidRPr="0044253C" w:rsidRDefault="001309E7" w:rsidP="001309E7">
      <w:pPr>
        <w:autoSpaceDE w:val="0"/>
        <w:autoSpaceDN w:val="0"/>
        <w:adjustRightInd w:val="0"/>
        <w:spacing w:line="240" w:lineRule="auto"/>
        <w:ind w:left="0"/>
        <w:rPr>
          <w:rFonts w:ascii="Arial" w:hAnsi="Arial" w:cs="Arial"/>
          <w:szCs w:val="24"/>
        </w:rPr>
      </w:pPr>
      <w:r w:rsidRPr="0044253C">
        <w:rPr>
          <w:rFonts w:ascii="Arial" w:hAnsi="Arial" w:cs="Arial"/>
          <w:szCs w:val="24"/>
        </w:rPr>
        <w:tab/>
        <w:t xml:space="preserve">With respect to the </w:t>
      </w:r>
      <w:r w:rsidR="00B95682">
        <w:rPr>
          <w:rFonts w:ascii="Arial" w:hAnsi="Arial" w:cs="Arial"/>
          <w:szCs w:val="24"/>
        </w:rPr>
        <w:t xml:space="preserve">element, </w:t>
      </w:r>
      <w:r w:rsidRPr="0044253C">
        <w:rPr>
          <w:rFonts w:ascii="Arial" w:hAnsi="Arial" w:cs="Arial"/>
          <w:szCs w:val="24"/>
        </w:rPr>
        <w:t>“previously convicted of the crime of criminal contempt in the first degree</w:t>
      </w:r>
      <w:r w:rsidR="00B95682">
        <w:rPr>
          <w:rFonts w:ascii="Arial" w:hAnsi="Arial" w:cs="Arial"/>
          <w:szCs w:val="24"/>
        </w:rPr>
        <w:t>,”</w:t>
      </w:r>
      <w:r w:rsidRPr="0044253C">
        <w:rPr>
          <w:rFonts w:ascii="Arial" w:hAnsi="Arial" w:cs="Arial"/>
          <w:szCs w:val="24"/>
        </w:rPr>
        <w:t xml:space="preserve"> the defendant must be arraigned upon a special information alleging same in accordance with the procedure set forth in CPL 200.60(3). </w:t>
      </w:r>
      <w:r w:rsidRPr="0044253C">
        <w:rPr>
          <w:rFonts w:ascii="Arial" w:hAnsi="Arial" w:cs="Arial"/>
          <w:i/>
          <w:iCs/>
          <w:szCs w:val="24"/>
        </w:rPr>
        <w:t>See People v. Cooper,</w:t>
      </w:r>
      <w:r w:rsidRPr="0044253C">
        <w:rPr>
          <w:rFonts w:ascii="Arial" w:hAnsi="Arial" w:cs="Arial"/>
          <w:szCs w:val="24"/>
        </w:rPr>
        <w:t xml:space="preserve"> 78 NY2d 476 (1991).</w:t>
      </w:r>
    </w:p>
    <w:p w14:paraId="4B0E0706" w14:textId="77777777" w:rsidR="001309E7" w:rsidRPr="0044253C" w:rsidRDefault="001309E7" w:rsidP="001309E7">
      <w:pPr>
        <w:autoSpaceDE w:val="0"/>
        <w:autoSpaceDN w:val="0"/>
        <w:adjustRightInd w:val="0"/>
        <w:spacing w:line="240" w:lineRule="auto"/>
        <w:ind w:left="0"/>
        <w:rPr>
          <w:rFonts w:ascii="Arial" w:hAnsi="Arial" w:cs="Arial"/>
          <w:szCs w:val="24"/>
        </w:rPr>
      </w:pPr>
    </w:p>
    <w:p w14:paraId="74306072" w14:textId="055531D2" w:rsidR="001309E7" w:rsidRPr="0044253C" w:rsidRDefault="001309E7" w:rsidP="001309E7">
      <w:pPr>
        <w:autoSpaceDE w:val="0"/>
        <w:autoSpaceDN w:val="0"/>
        <w:adjustRightInd w:val="0"/>
        <w:spacing w:line="240" w:lineRule="auto"/>
        <w:ind w:left="0"/>
        <w:rPr>
          <w:rFonts w:ascii="Arial" w:hAnsi="Arial" w:cs="Arial"/>
          <w:szCs w:val="24"/>
        </w:rPr>
      </w:pPr>
      <w:r w:rsidRPr="0044253C">
        <w:rPr>
          <w:rFonts w:ascii="Arial" w:hAnsi="Arial" w:cs="Arial"/>
          <w:szCs w:val="24"/>
        </w:rPr>
        <w:tab/>
        <w:t xml:space="preserve">If, upon such arraignment, the defendant admits the allegations of the special information, the court </w:t>
      </w:r>
      <w:r w:rsidR="00D149BA" w:rsidRPr="0044253C">
        <w:rPr>
          <w:rFonts w:ascii="Arial" w:hAnsi="Arial" w:cs="Arial"/>
          <w:szCs w:val="24"/>
        </w:rPr>
        <w:t>should</w:t>
      </w:r>
      <w:r w:rsidR="00A10686" w:rsidRPr="0044253C">
        <w:rPr>
          <w:rFonts w:ascii="Arial" w:hAnsi="Arial" w:cs="Arial"/>
          <w:szCs w:val="24"/>
        </w:rPr>
        <w:t>:</w:t>
      </w:r>
      <w:r w:rsidR="00D149BA" w:rsidRPr="0044253C">
        <w:rPr>
          <w:rFonts w:ascii="Arial" w:hAnsi="Arial" w:cs="Arial"/>
          <w:szCs w:val="24"/>
        </w:rPr>
        <w:t xml:space="preserve"> </w:t>
      </w:r>
      <w:r w:rsidR="00A10686" w:rsidRPr="0044253C">
        <w:rPr>
          <w:rFonts w:ascii="Arial" w:hAnsi="Arial" w:cs="Arial"/>
          <w:szCs w:val="24"/>
        </w:rPr>
        <w:t xml:space="preserve">[1] </w:t>
      </w:r>
      <w:r w:rsidR="00D149BA" w:rsidRPr="0044253C">
        <w:rPr>
          <w:rFonts w:ascii="Arial" w:hAnsi="Arial" w:cs="Arial"/>
          <w:szCs w:val="24"/>
        </w:rPr>
        <w:t xml:space="preserve">give the instruction for the crime of “criminal contempt in the first degree,” </w:t>
      </w:r>
      <w:r w:rsidR="00A10686" w:rsidRPr="0044253C">
        <w:rPr>
          <w:rFonts w:ascii="Arial" w:hAnsi="Arial" w:cs="Arial"/>
          <w:szCs w:val="24"/>
        </w:rPr>
        <w:t xml:space="preserve">[2] </w:t>
      </w:r>
      <w:r w:rsidR="00D149BA" w:rsidRPr="0044253C">
        <w:rPr>
          <w:rFonts w:ascii="Arial" w:hAnsi="Arial" w:cs="Arial"/>
          <w:szCs w:val="24"/>
        </w:rPr>
        <w:t xml:space="preserve">wherever </w:t>
      </w:r>
      <w:r w:rsidR="00A10686" w:rsidRPr="0044253C">
        <w:rPr>
          <w:rFonts w:ascii="Arial" w:hAnsi="Arial" w:cs="Arial"/>
          <w:szCs w:val="24"/>
        </w:rPr>
        <w:t xml:space="preserve">the name of the crime </w:t>
      </w:r>
      <w:r w:rsidR="00D149BA" w:rsidRPr="0044253C">
        <w:rPr>
          <w:rFonts w:ascii="Arial" w:hAnsi="Arial" w:cs="Arial"/>
          <w:szCs w:val="24"/>
        </w:rPr>
        <w:t xml:space="preserve">appears, </w:t>
      </w:r>
      <w:r w:rsidR="00A10686" w:rsidRPr="0044253C">
        <w:rPr>
          <w:rFonts w:ascii="Arial" w:hAnsi="Arial" w:cs="Arial"/>
          <w:szCs w:val="24"/>
        </w:rPr>
        <w:t xml:space="preserve">change </w:t>
      </w:r>
      <w:r w:rsidR="00D149BA" w:rsidRPr="0044253C">
        <w:rPr>
          <w:rFonts w:ascii="Arial" w:hAnsi="Arial" w:cs="Arial"/>
          <w:szCs w:val="24"/>
        </w:rPr>
        <w:t>the na</w:t>
      </w:r>
      <w:r w:rsidR="00A10686" w:rsidRPr="0044253C">
        <w:rPr>
          <w:rFonts w:ascii="Arial" w:hAnsi="Arial" w:cs="Arial"/>
          <w:szCs w:val="24"/>
        </w:rPr>
        <w:t>me</w:t>
      </w:r>
      <w:r w:rsidR="00D149BA" w:rsidRPr="0044253C">
        <w:rPr>
          <w:rFonts w:ascii="Arial" w:hAnsi="Arial" w:cs="Arial"/>
          <w:szCs w:val="24"/>
        </w:rPr>
        <w:t xml:space="preserve"> to “aggravated criminal contempt,” and </w:t>
      </w:r>
      <w:r w:rsidR="00A10686" w:rsidRPr="0044253C">
        <w:rPr>
          <w:rFonts w:ascii="Arial" w:hAnsi="Arial" w:cs="Arial"/>
          <w:szCs w:val="24"/>
        </w:rPr>
        <w:t xml:space="preserve">[3] </w:t>
      </w:r>
      <w:r w:rsidRPr="0044253C">
        <w:rPr>
          <w:rFonts w:ascii="Arial" w:hAnsi="Arial" w:cs="Arial"/>
          <w:szCs w:val="24"/>
        </w:rPr>
        <w:t xml:space="preserve">not make any reference to </w:t>
      </w:r>
      <w:r w:rsidR="00D149BA" w:rsidRPr="0044253C">
        <w:rPr>
          <w:rFonts w:ascii="Arial" w:hAnsi="Arial" w:cs="Arial"/>
          <w:szCs w:val="24"/>
        </w:rPr>
        <w:t>the previous conviction</w:t>
      </w:r>
      <w:r w:rsidRPr="0044253C">
        <w:rPr>
          <w:rFonts w:ascii="Arial" w:hAnsi="Arial" w:cs="Arial"/>
          <w:szCs w:val="24"/>
        </w:rPr>
        <w:t xml:space="preserve"> in the definition of </w:t>
      </w:r>
      <w:r w:rsidR="00D149BA" w:rsidRPr="0044253C">
        <w:rPr>
          <w:rFonts w:ascii="Arial" w:hAnsi="Arial" w:cs="Arial"/>
          <w:szCs w:val="24"/>
        </w:rPr>
        <w:t>“aggravated criminal contempt”</w:t>
      </w:r>
      <w:r w:rsidRPr="0044253C">
        <w:rPr>
          <w:rFonts w:ascii="Arial" w:hAnsi="Arial" w:cs="Arial"/>
          <w:szCs w:val="24"/>
        </w:rPr>
        <w:t xml:space="preserve"> or in listing its elements.  </w:t>
      </w:r>
    </w:p>
    <w:p w14:paraId="7EF0EB7F" w14:textId="77777777" w:rsidR="001309E7" w:rsidRPr="0044253C" w:rsidRDefault="001309E7" w:rsidP="001309E7">
      <w:pPr>
        <w:autoSpaceDE w:val="0"/>
        <w:autoSpaceDN w:val="0"/>
        <w:adjustRightInd w:val="0"/>
        <w:spacing w:line="240" w:lineRule="auto"/>
        <w:ind w:left="0"/>
        <w:rPr>
          <w:rFonts w:ascii="Arial" w:hAnsi="Arial" w:cs="Arial"/>
          <w:szCs w:val="24"/>
        </w:rPr>
      </w:pPr>
    </w:p>
    <w:p w14:paraId="2534FCF0" w14:textId="31754B9B" w:rsidR="00781532" w:rsidRPr="0044253C" w:rsidRDefault="001309E7" w:rsidP="001309E7">
      <w:pPr>
        <w:autoSpaceDE w:val="0"/>
        <w:autoSpaceDN w:val="0"/>
        <w:adjustRightInd w:val="0"/>
        <w:spacing w:line="240" w:lineRule="auto"/>
        <w:ind w:left="0"/>
        <w:rPr>
          <w:rFonts w:ascii="Arial" w:hAnsi="Arial" w:cs="Arial"/>
          <w:szCs w:val="24"/>
        </w:rPr>
      </w:pPr>
      <w:r w:rsidRPr="0044253C">
        <w:rPr>
          <w:rFonts w:ascii="Arial" w:hAnsi="Arial" w:cs="Arial"/>
          <w:szCs w:val="24"/>
        </w:rPr>
        <w:tab/>
        <w:t xml:space="preserve">If the defendant denies the allegations of the special information or remains mute, </w:t>
      </w:r>
      <w:r w:rsidR="00D149BA" w:rsidRPr="0044253C">
        <w:rPr>
          <w:rFonts w:ascii="Arial" w:hAnsi="Arial" w:cs="Arial"/>
          <w:szCs w:val="24"/>
        </w:rPr>
        <w:t xml:space="preserve">the court should </w:t>
      </w:r>
      <w:r w:rsidR="00A10686" w:rsidRPr="0044253C">
        <w:rPr>
          <w:rFonts w:ascii="Arial" w:hAnsi="Arial" w:cs="Arial"/>
          <w:szCs w:val="24"/>
        </w:rPr>
        <w:t xml:space="preserve">[1] </w:t>
      </w:r>
      <w:r w:rsidR="00D149BA" w:rsidRPr="0044253C">
        <w:rPr>
          <w:rFonts w:ascii="Arial" w:hAnsi="Arial" w:cs="Arial"/>
          <w:szCs w:val="24"/>
        </w:rPr>
        <w:t xml:space="preserve">give the instruction for the crime of “criminal contempt in the first degree,” </w:t>
      </w:r>
      <w:r w:rsidR="00A10686" w:rsidRPr="0044253C">
        <w:rPr>
          <w:rFonts w:ascii="Arial" w:hAnsi="Arial" w:cs="Arial"/>
          <w:szCs w:val="24"/>
        </w:rPr>
        <w:t xml:space="preserve">[2] wherever the name of the crime appears, </w:t>
      </w:r>
      <w:r w:rsidR="00D149BA" w:rsidRPr="0044253C">
        <w:rPr>
          <w:rFonts w:ascii="Arial" w:hAnsi="Arial" w:cs="Arial"/>
          <w:szCs w:val="24"/>
        </w:rPr>
        <w:t>change the name to “aggravated criminal contempt,” and</w:t>
      </w:r>
      <w:r w:rsidRPr="0044253C">
        <w:rPr>
          <w:rFonts w:ascii="Arial" w:hAnsi="Arial" w:cs="Arial"/>
          <w:szCs w:val="24"/>
        </w:rPr>
        <w:t xml:space="preserve"> </w:t>
      </w:r>
      <w:r w:rsidR="00A10686" w:rsidRPr="0044253C">
        <w:rPr>
          <w:rFonts w:ascii="Arial" w:hAnsi="Arial" w:cs="Arial"/>
          <w:szCs w:val="24"/>
        </w:rPr>
        <w:t xml:space="preserve">[3] </w:t>
      </w:r>
      <w:r w:rsidRPr="0044253C">
        <w:rPr>
          <w:rFonts w:ascii="Arial" w:hAnsi="Arial" w:cs="Arial"/>
          <w:szCs w:val="24"/>
        </w:rPr>
        <w:t>add</w:t>
      </w:r>
      <w:r w:rsidR="00781532" w:rsidRPr="0044253C">
        <w:rPr>
          <w:rFonts w:ascii="Arial" w:hAnsi="Arial" w:cs="Arial"/>
          <w:szCs w:val="24"/>
        </w:rPr>
        <w:t xml:space="preserve"> to the definition of the crime:</w:t>
      </w:r>
    </w:p>
    <w:p w14:paraId="114AE02E" w14:textId="77777777" w:rsidR="00781532" w:rsidRPr="0044253C" w:rsidRDefault="00781532" w:rsidP="001309E7">
      <w:pPr>
        <w:autoSpaceDE w:val="0"/>
        <w:autoSpaceDN w:val="0"/>
        <w:adjustRightInd w:val="0"/>
        <w:spacing w:line="240" w:lineRule="auto"/>
        <w:ind w:left="0"/>
        <w:rPr>
          <w:rFonts w:ascii="Arial" w:hAnsi="Arial" w:cs="Arial"/>
          <w:szCs w:val="24"/>
        </w:rPr>
      </w:pPr>
    </w:p>
    <w:p w14:paraId="5D9254AD" w14:textId="104306C0" w:rsidR="00781532" w:rsidRPr="0044253C" w:rsidRDefault="00781532" w:rsidP="00781532">
      <w:pPr>
        <w:autoSpaceDE w:val="0"/>
        <w:autoSpaceDN w:val="0"/>
        <w:adjustRightInd w:val="0"/>
        <w:spacing w:line="240" w:lineRule="auto"/>
        <w:rPr>
          <w:rFonts w:ascii="Arial" w:hAnsi="Arial" w:cs="Arial"/>
          <w:szCs w:val="24"/>
        </w:rPr>
      </w:pPr>
      <w:r w:rsidRPr="0044253C">
        <w:rPr>
          <w:rFonts w:ascii="Arial" w:hAnsi="Arial" w:cs="Arial"/>
          <w:szCs w:val="24"/>
        </w:rPr>
        <w:t>and has been previously convicted of the crime of criminal contempt in the first degree within the preceding five years.</w:t>
      </w:r>
    </w:p>
    <w:p w14:paraId="45F12335" w14:textId="2EE16C28" w:rsidR="00781532" w:rsidRPr="0044253C" w:rsidRDefault="00781532" w:rsidP="00781532">
      <w:pPr>
        <w:autoSpaceDE w:val="0"/>
        <w:autoSpaceDN w:val="0"/>
        <w:adjustRightInd w:val="0"/>
        <w:spacing w:line="240" w:lineRule="auto"/>
        <w:ind w:left="0"/>
        <w:rPr>
          <w:rFonts w:ascii="Arial" w:hAnsi="Arial" w:cs="Arial"/>
          <w:szCs w:val="24"/>
        </w:rPr>
      </w:pPr>
      <w:r w:rsidRPr="0044253C">
        <w:rPr>
          <w:rFonts w:ascii="Arial" w:hAnsi="Arial" w:cs="Arial"/>
          <w:szCs w:val="24"/>
        </w:rPr>
        <w:tab/>
      </w:r>
    </w:p>
    <w:p w14:paraId="7B877187" w14:textId="2A84C0CE" w:rsidR="001309E7" w:rsidRPr="0044253C" w:rsidRDefault="00781532" w:rsidP="001309E7">
      <w:pPr>
        <w:autoSpaceDE w:val="0"/>
        <w:autoSpaceDN w:val="0"/>
        <w:adjustRightInd w:val="0"/>
        <w:spacing w:line="240" w:lineRule="auto"/>
        <w:ind w:left="0"/>
        <w:rPr>
          <w:rFonts w:ascii="Arial" w:hAnsi="Arial" w:cs="Arial"/>
          <w:szCs w:val="24"/>
        </w:rPr>
      </w:pPr>
      <w:r w:rsidRPr="0044253C">
        <w:rPr>
          <w:rFonts w:ascii="Arial" w:hAnsi="Arial" w:cs="Arial"/>
          <w:szCs w:val="24"/>
        </w:rPr>
        <w:t xml:space="preserve">and add as well to </w:t>
      </w:r>
      <w:r w:rsidR="001309E7" w:rsidRPr="0044253C">
        <w:rPr>
          <w:rFonts w:ascii="Arial" w:hAnsi="Arial" w:cs="Arial"/>
          <w:szCs w:val="24"/>
        </w:rPr>
        <w:t>the list of elements to be proved</w:t>
      </w:r>
      <w:r w:rsidRPr="0044253C">
        <w:rPr>
          <w:rFonts w:ascii="Arial" w:hAnsi="Arial" w:cs="Arial"/>
          <w:szCs w:val="24"/>
        </w:rPr>
        <w:t>:</w:t>
      </w:r>
    </w:p>
    <w:p w14:paraId="161B34C4" w14:textId="77777777" w:rsidR="001309E7" w:rsidRPr="0044253C" w:rsidRDefault="001309E7" w:rsidP="001309E7">
      <w:pPr>
        <w:autoSpaceDE w:val="0"/>
        <w:autoSpaceDN w:val="0"/>
        <w:adjustRightInd w:val="0"/>
        <w:spacing w:line="240" w:lineRule="auto"/>
        <w:ind w:left="0"/>
        <w:rPr>
          <w:rFonts w:ascii="Arial" w:hAnsi="Arial" w:cs="Arial"/>
          <w:szCs w:val="24"/>
        </w:rPr>
      </w:pPr>
    </w:p>
    <w:p w14:paraId="0F8409A0" w14:textId="1899C61D" w:rsidR="00781532" w:rsidRPr="0044253C" w:rsidRDefault="001309E7" w:rsidP="00781532">
      <w:pPr>
        <w:autoSpaceDE w:val="0"/>
        <w:autoSpaceDN w:val="0"/>
        <w:adjustRightInd w:val="0"/>
        <w:spacing w:line="240" w:lineRule="auto"/>
        <w:rPr>
          <w:rFonts w:ascii="Arial" w:hAnsi="Arial" w:cs="Arial"/>
          <w:szCs w:val="24"/>
        </w:rPr>
      </w:pPr>
      <w:r w:rsidRPr="0044253C">
        <w:rPr>
          <w:rFonts w:ascii="Arial" w:hAnsi="Arial" w:cs="Arial"/>
          <w:szCs w:val="24"/>
        </w:rPr>
        <w:lastRenderedPageBreak/>
        <w:t>and (</w:t>
      </w:r>
      <w:r w:rsidRPr="0044253C">
        <w:rPr>
          <w:rFonts w:ascii="Arial" w:hAnsi="Arial" w:cs="Arial"/>
          <w:i/>
          <w:iCs/>
          <w:szCs w:val="24"/>
          <w:u w:val="single"/>
        </w:rPr>
        <w:t>specify element #)</w:t>
      </w:r>
      <w:r w:rsidRPr="0044253C">
        <w:rPr>
          <w:rFonts w:ascii="Arial" w:hAnsi="Arial" w:cs="Arial"/>
          <w:szCs w:val="24"/>
        </w:rPr>
        <w:t xml:space="preserve">.  That the defendant </w:t>
      </w:r>
      <w:r w:rsidR="00781532" w:rsidRPr="0044253C">
        <w:rPr>
          <w:rFonts w:ascii="Arial" w:hAnsi="Arial" w:cs="Arial"/>
          <w:szCs w:val="24"/>
        </w:rPr>
        <w:t>has been previously convicted of the crime of criminal contempt in the first degree, within the preceding five years.</w:t>
      </w:r>
    </w:p>
    <w:sectPr w:rsidR="00781532" w:rsidRPr="0044253C" w:rsidSect="00204976">
      <w:pgSz w:w="12240" w:h="15840"/>
      <w:pgMar w:top="1080" w:right="216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E7"/>
    <w:rsid w:val="001309E7"/>
    <w:rsid w:val="00130D56"/>
    <w:rsid w:val="001E37A4"/>
    <w:rsid w:val="00204976"/>
    <w:rsid w:val="0044253C"/>
    <w:rsid w:val="005014F6"/>
    <w:rsid w:val="005A0330"/>
    <w:rsid w:val="00781532"/>
    <w:rsid w:val="00883B3B"/>
    <w:rsid w:val="00A10686"/>
    <w:rsid w:val="00AB5119"/>
    <w:rsid w:val="00AD1670"/>
    <w:rsid w:val="00B95682"/>
    <w:rsid w:val="00CB2EE6"/>
    <w:rsid w:val="00CF2F0D"/>
    <w:rsid w:val="00D149BA"/>
    <w:rsid w:val="00ED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351E"/>
  <w15:chartTrackingRefBased/>
  <w15:docId w15:val="{45973DA1-E1C9-4FFC-A963-946C8691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dc:creator>
  <cp:keywords/>
  <dc:description/>
  <cp:lastModifiedBy>Hon. William Donnino</cp:lastModifiedBy>
  <cp:revision>18</cp:revision>
  <dcterms:created xsi:type="dcterms:W3CDTF">2020-07-13T20:30:00Z</dcterms:created>
  <dcterms:modified xsi:type="dcterms:W3CDTF">2020-11-10T03:18:00Z</dcterms:modified>
</cp:coreProperties>
</file>