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A28C" w14:textId="7F07CE61" w:rsidR="00DE06AD" w:rsidRPr="00024381" w:rsidRDefault="00DE06AD">
      <w:pPr>
        <w:jc w:val="center"/>
        <w:rPr>
          <w:rStyle w:val="Hyperlink"/>
          <w:rFonts w:ascii="Arial" w:eastAsia="Yu Gothic UI" w:hAnsi="Arial" w:cs="Arial"/>
          <w:b/>
          <w:bCs/>
          <w:sz w:val="28"/>
          <w:szCs w:val="28"/>
        </w:rPr>
      </w:pPr>
      <w:r w:rsidRPr="00024381">
        <w:rPr>
          <w:rStyle w:val="Hyperlink"/>
          <w:rFonts w:ascii="Arial" w:eastAsia="Yu Gothic UI" w:hAnsi="Arial" w:cs="Arial"/>
          <w:b/>
          <w:bCs/>
          <w:sz w:val="28"/>
          <w:szCs w:val="28"/>
        </w:rPr>
        <w:t>FACILITATING A SEXUAL PERFORMANCE</w:t>
      </w:r>
    </w:p>
    <w:p w14:paraId="2B94C986" w14:textId="77777777" w:rsidR="00DE06AD" w:rsidRPr="00024381" w:rsidRDefault="00DE06AD">
      <w:pPr>
        <w:jc w:val="center"/>
        <w:rPr>
          <w:rStyle w:val="Hyperlink"/>
          <w:rFonts w:ascii="Arial" w:eastAsia="Yu Gothic UI" w:hAnsi="Arial" w:cs="Arial"/>
          <w:b/>
          <w:bCs/>
          <w:sz w:val="28"/>
          <w:szCs w:val="28"/>
        </w:rPr>
      </w:pPr>
      <w:r w:rsidRPr="00024381">
        <w:rPr>
          <w:rStyle w:val="Hyperlink"/>
          <w:rFonts w:ascii="Arial" w:eastAsia="Yu Gothic UI" w:hAnsi="Arial" w:cs="Arial"/>
          <w:b/>
          <w:bCs/>
          <w:sz w:val="28"/>
          <w:szCs w:val="28"/>
        </w:rPr>
        <w:t>BY A CHILD WITH ALCOHOL</w:t>
      </w:r>
    </w:p>
    <w:p w14:paraId="0603EC7B" w14:textId="77777777" w:rsidR="00DE06AD" w:rsidRPr="00024381" w:rsidRDefault="00DE06AD">
      <w:pPr>
        <w:jc w:val="center"/>
        <w:rPr>
          <w:rStyle w:val="Hyperlink"/>
          <w:rFonts w:ascii="Arial" w:eastAsia="Yu Gothic UI" w:hAnsi="Arial" w:cs="Arial"/>
          <w:sz w:val="28"/>
          <w:szCs w:val="28"/>
        </w:rPr>
      </w:pPr>
      <w:r w:rsidRPr="00024381">
        <w:rPr>
          <w:rStyle w:val="Hyperlink"/>
          <w:rFonts w:ascii="Arial" w:eastAsia="Yu Gothic UI" w:hAnsi="Arial" w:cs="Arial"/>
          <w:b/>
          <w:bCs/>
          <w:sz w:val="28"/>
          <w:szCs w:val="28"/>
        </w:rPr>
        <w:t xml:space="preserve">Penal Law </w:t>
      </w:r>
      <w:r w:rsidRPr="00024381">
        <w:rPr>
          <w:rStyle w:val="Hyperlink"/>
          <w:rFonts w:ascii="Arial" w:eastAsia="Yu Gothic UI" w:hAnsi="Arial" w:cs="Arial"/>
          <w:b/>
          <w:bCs/>
          <w:sz w:val="28"/>
          <w:szCs w:val="28"/>
        </w:rPr>
        <w:sym w:font="WP TypographicSymbols" w:char="0027"/>
      </w:r>
      <w:r w:rsidRPr="00024381">
        <w:rPr>
          <w:rStyle w:val="Hyperlink"/>
          <w:rFonts w:ascii="Arial" w:eastAsia="Yu Gothic UI" w:hAnsi="Arial" w:cs="Arial"/>
          <w:b/>
          <w:bCs/>
          <w:sz w:val="28"/>
          <w:szCs w:val="28"/>
        </w:rPr>
        <w:t xml:space="preserve"> 263.30</w:t>
      </w:r>
      <w:r w:rsidRPr="00024381">
        <w:rPr>
          <w:rStyle w:val="Hyperlink"/>
          <w:rFonts w:ascii="Arial" w:eastAsia="Yu Gothic UI" w:hAnsi="Arial" w:cs="Arial"/>
          <w:sz w:val="28"/>
          <w:szCs w:val="28"/>
        </w:rPr>
        <w:t xml:space="preserve"> </w:t>
      </w:r>
      <w:r w:rsidRPr="00024381">
        <w:rPr>
          <w:rStyle w:val="Hyperlink"/>
          <w:rFonts w:ascii="Arial" w:eastAsia="Yu Gothic UI" w:hAnsi="Arial" w:cs="Arial"/>
          <w:b/>
          <w:bCs/>
          <w:sz w:val="28"/>
          <w:szCs w:val="28"/>
        </w:rPr>
        <w:t>(1)(b)</w:t>
      </w:r>
    </w:p>
    <w:p w14:paraId="5F93D325" w14:textId="77777777" w:rsidR="00DE06AD" w:rsidRPr="00024381" w:rsidRDefault="00DE06AD">
      <w:pPr>
        <w:jc w:val="center"/>
        <w:rPr>
          <w:rStyle w:val="Hyperlink"/>
          <w:rFonts w:ascii="Arial" w:eastAsia="Yu Gothic UI" w:hAnsi="Arial" w:cs="Arial"/>
          <w:b/>
          <w:bCs/>
          <w:sz w:val="28"/>
          <w:szCs w:val="28"/>
        </w:rPr>
      </w:pPr>
      <w:r w:rsidRPr="00024381">
        <w:rPr>
          <w:rStyle w:val="Hyperlink"/>
          <w:rFonts w:ascii="Arial" w:eastAsia="Yu Gothic UI" w:hAnsi="Arial" w:cs="Arial"/>
          <w:b/>
          <w:bCs/>
          <w:sz w:val="28"/>
          <w:szCs w:val="28"/>
        </w:rPr>
        <w:t>(Committed on or after Nov. 1, 2008)</w:t>
      </w:r>
    </w:p>
    <w:p w14:paraId="45180F94" w14:textId="77777777" w:rsidR="00DE06AD" w:rsidRPr="00024381" w:rsidRDefault="00DE06AD">
      <w:pPr>
        <w:jc w:val="center"/>
        <w:rPr>
          <w:rStyle w:val="Hyperlink"/>
          <w:rFonts w:ascii="Arial" w:eastAsia="Yu Gothic UI" w:hAnsi="Arial" w:cs="Arial"/>
          <w:b/>
          <w:bCs/>
          <w:sz w:val="28"/>
          <w:szCs w:val="28"/>
        </w:rPr>
      </w:pPr>
    </w:p>
    <w:p w14:paraId="471A7223" w14:textId="77777777" w:rsidR="00DE06AD" w:rsidRPr="00024381" w:rsidRDefault="00DE06AD">
      <w:pPr>
        <w:ind w:firstLine="720"/>
        <w:jc w:val="both"/>
        <w:rPr>
          <w:rStyle w:val="Hyperlink"/>
          <w:rFonts w:ascii="Arial" w:eastAsia="Yu Gothic UI" w:hAnsi="Arial" w:cs="Arial"/>
          <w:sz w:val="28"/>
          <w:szCs w:val="28"/>
        </w:rPr>
      </w:pPr>
      <w:r w:rsidRPr="00024381">
        <w:rPr>
          <w:rStyle w:val="Hyperlink"/>
          <w:rFonts w:ascii="Arial" w:eastAsia="Yu Gothic UI" w:hAnsi="Arial" w:cs="Arial"/>
          <w:sz w:val="28"/>
          <w:szCs w:val="28"/>
        </w:rPr>
        <w:t>The (</w:t>
      </w:r>
      <w:r w:rsidRPr="00024381">
        <w:rPr>
          <w:rStyle w:val="Hyperlink"/>
          <w:rFonts w:ascii="Arial" w:eastAsia="Yu Gothic UI" w:hAnsi="Arial" w:cs="Arial"/>
          <w:i/>
          <w:iCs/>
          <w:sz w:val="28"/>
          <w:szCs w:val="28"/>
          <w:u w:val="single"/>
        </w:rPr>
        <w:t>specify</w:t>
      </w:r>
      <w:r w:rsidRPr="00024381">
        <w:rPr>
          <w:rStyle w:val="Hyperlink"/>
          <w:rFonts w:ascii="Arial" w:eastAsia="Yu Gothic UI" w:hAnsi="Arial" w:cs="Arial"/>
          <w:sz w:val="28"/>
          <w:szCs w:val="28"/>
        </w:rPr>
        <w:t>) count is Facilitating a Sexual Performance by a Child with Alcohol.</w:t>
      </w:r>
    </w:p>
    <w:p w14:paraId="5C998C98" w14:textId="77777777" w:rsidR="00DE06AD" w:rsidRPr="00024381" w:rsidRDefault="00DE06AD">
      <w:pPr>
        <w:jc w:val="both"/>
        <w:rPr>
          <w:rStyle w:val="Hyperlink"/>
          <w:rFonts w:ascii="Arial" w:eastAsia="Yu Gothic UI" w:hAnsi="Arial" w:cs="Arial"/>
          <w:sz w:val="28"/>
          <w:szCs w:val="28"/>
        </w:rPr>
      </w:pPr>
    </w:p>
    <w:p w14:paraId="7D01DA40" w14:textId="3600E732" w:rsidR="007E68E8" w:rsidRPr="00024381" w:rsidRDefault="00DE06AD">
      <w:pPr>
        <w:ind w:firstLine="720"/>
        <w:jc w:val="both"/>
        <w:rPr>
          <w:rStyle w:val="Hyperlink"/>
          <w:rFonts w:ascii="Arial" w:eastAsia="Yu Gothic UI" w:hAnsi="Arial" w:cs="Arial"/>
          <w:sz w:val="28"/>
          <w:szCs w:val="28"/>
        </w:rPr>
      </w:pPr>
      <w:r w:rsidRPr="00024381">
        <w:rPr>
          <w:rStyle w:val="Hyperlink"/>
          <w:rFonts w:ascii="Arial" w:eastAsia="Yu Gothic UI" w:hAnsi="Arial" w:cs="Arial"/>
          <w:sz w:val="28"/>
          <w:szCs w:val="28"/>
        </w:rPr>
        <w:t xml:space="preserve">Under our law, a person is guilty of Facilitating a Sexual Performance by a Child with Alcohol when he or she </w:t>
      </w:r>
      <w:r w:rsidR="007E3DD5" w:rsidRPr="00024381">
        <w:rPr>
          <w:rStyle w:val="Hyperlink"/>
          <w:rFonts w:ascii="Arial" w:eastAsia="Yu Gothic UI" w:hAnsi="Arial" w:cs="Arial"/>
          <w:sz w:val="28"/>
          <w:szCs w:val="28"/>
        </w:rPr>
        <w:t>knowingly</w:t>
      </w:r>
      <w:r w:rsidR="007E3DD5" w:rsidRPr="00024381">
        <w:rPr>
          <w:rStyle w:val="FootnoteReference"/>
          <w:rFonts w:ascii="Arial" w:eastAsia="Yu Gothic UI" w:hAnsi="Arial" w:cs="Arial"/>
          <w:sz w:val="28"/>
          <w:szCs w:val="28"/>
          <w:vertAlign w:val="superscript"/>
        </w:rPr>
        <w:footnoteReference w:id="1"/>
      </w:r>
      <w:r w:rsidR="007E3DD5" w:rsidRPr="00024381">
        <w:rPr>
          <w:rStyle w:val="Hyperlink"/>
          <w:rFonts w:ascii="Arial" w:eastAsia="Yu Gothic UI" w:hAnsi="Arial" w:cs="Arial"/>
          <w:sz w:val="28"/>
          <w:szCs w:val="28"/>
          <w:vertAlign w:val="superscript"/>
        </w:rPr>
        <w:t xml:space="preserve"> </w:t>
      </w:r>
      <w:r w:rsidRPr="00024381">
        <w:rPr>
          <w:rStyle w:val="Hyperlink"/>
          <w:rFonts w:ascii="Arial" w:eastAsia="Yu Gothic UI" w:hAnsi="Arial" w:cs="Arial"/>
          <w:sz w:val="28"/>
          <w:szCs w:val="28"/>
        </w:rPr>
        <w:t>administers alcohol to a person under the age of seventeen (17) without such person</w:t>
      </w:r>
      <w:r w:rsidRPr="00024381">
        <w:rPr>
          <w:rStyle w:val="Hyperlink"/>
          <w:rFonts w:ascii="Arial" w:eastAsia="Yu Gothic UI" w:hAnsi="Arial" w:cs="Arial"/>
          <w:sz w:val="28"/>
          <w:szCs w:val="28"/>
        </w:rPr>
        <w:sym w:font="WP TypographicSymbols" w:char="003D"/>
      </w:r>
      <w:r w:rsidRPr="00024381">
        <w:rPr>
          <w:rStyle w:val="Hyperlink"/>
          <w:rFonts w:ascii="Arial" w:eastAsia="Yu Gothic UI" w:hAnsi="Arial" w:cs="Arial"/>
          <w:sz w:val="28"/>
          <w:szCs w:val="28"/>
        </w:rPr>
        <w:t xml:space="preserve">s consent, </w:t>
      </w:r>
    </w:p>
    <w:p w14:paraId="51FCC009" w14:textId="77777777" w:rsidR="007E68E8" w:rsidRPr="00024381" w:rsidRDefault="007E68E8" w:rsidP="007E68E8">
      <w:pPr>
        <w:jc w:val="both"/>
        <w:rPr>
          <w:rStyle w:val="Hyperlink"/>
          <w:rFonts w:ascii="Arial" w:eastAsia="Yu Gothic UI" w:hAnsi="Arial" w:cs="Arial"/>
          <w:sz w:val="28"/>
          <w:szCs w:val="28"/>
        </w:rPr>
      </w:pPr>
    </w:p>
    <w:p w14:paraId="724176E6" w14:textId="77777777" w:rsidR="00132B13" w:rsidRPr="00024381" w:rsidRDefault="00DE06AD" w:rsidP="00327CDB">
      <w:pPr>
        <w:pStyle w:val="xmsonormal"/>
        <w:jc w:val="both"/>
        <w:rPr>
          <w:rFonts w:ascii="Arial" w:eastAsia="Yu Gothic UI" w:hAnsi="Arial" w:cs="Arial"/>
          <w:sz w:val="28"/>
          <w:szCs w:val="28"/>
        </w:rPr>
      </w:pPr>
      <w:r w:rsidRPr="00024381">
        <w:rPr>
          <w:rStyle w:val="Hyperlink"/>
          <w:rFonts w:ascii="Arial" w:eastAsia="Yu Gothic UI" w:hAnsi="Arial" w:cs="Arial"/>
          <w:sz w:val="28"/>
          <w:szCs w:val="28"/>
        </w:rPr>
        <w:t xml:space="preserve">intends to commit against such person conduct </w:t>
      </w:r>
      <w:r w:rsidR="00327CDB" w:rsidRPr="00024381">
        <w:rPr>
          <w:rFonts w:ascii="Arial" w:eastAsia="Yu Gothic UI" w:hAnsi="Arial" w:cs="Arial"/>
          <w:sz w:val="28"/>
          <w:szCs w:val="28"/>
        </w:rPr>
        <w:t xml:space="preserve">constituting </w:t>
      </w:r>
      <w:r w:rsidR="00327CDB" w:rsidRPr="00024381">
        <w:rPr>
          <w:rStyle w:val="FootnoteReference"/>
          <w:rFonts w:ascii="Arial" w:eastAsia="Yu Gothic UI" w:hAnsi="Arial" w:cs="Arial"/>
          <w:i/>
          <w:iCs/>
          <w:sz w:val="28"/>
          <w:szCs w:val="28"/>
          <w:u w:val="single"/>
          <w:vertAlign w:val="superscript"/>
        </w:rPr>
        <w:footnoteReference w:id="2"/>
      </w:r>
      <w:r w:rsidR="00327CDB" w:rsidRPr="00024381">
        <w:rPr>
          <w:rFonts w:ascii="Arial" w:eastAsia="Yu Gothic UI" w:hAnsi="Arial" w:cs="Arial"/>
          <w:sz w:val="28"/>
          <w:szCs w:val="28"/>
        </w:rPr>
        <w:t xml:space="preserve"> </w:t>
      </w:r>
      <w:bookmarkStart w:id="0" w:name="_Hlk150174250"/>
      <w:bookmarkStart w:id="1" w:name="_Hlk150175228"/>
      <w:r w:rsidR="00327CDB" w:rsidRPr="00024381">
        <w:rPr>
          <w:rFonts w:ascii="Arial" w:eastAsia="Yu Gothic UI" w:hAnsi="Arial" w:cs="Arial"/>
          <w:i/>
          <w:iCs/>
          <w:sz w:val="28"/>
          <w:szCs w:val="28"/>
          <w:u w:val="single"/>
        </w:rPr>
        <w:t>(</w:t>
      </w:r>
      <w:r w:rsidR="00327CDB" w:rsidRPr="00024381">
        <w:rPr>
          <w:rFonts w:ascii="Arial" w:hAnsi="Arial" w:cs="Arial"/>
          <w:i/>
          <w:iCs/>
          <w:sz w:val="28"/>
          <w:szCs w:val="28"/>
          <w:u w:val="single"/>
        </w:rPr>
        <w:t>specify whether use of a child in a sexual performance [Penal Law § 260.05], promoting an obscene sexual performance by a child [Penal Law § 263.10], [and/]or promoting a sexual performance by a child [Penal Law § 263.15]</w:t>
      </w:r>
      <w:r w:rsidR="00327CDB" w:rsidRPr="00024381">
        <w:rPr>
          <w:rFonts w:ascii="Arial" w:eastAsia="Yu Gothic UI" w:hAnsi="Arial" w:cs="Arial"/>
          <w:i/>
          <w:iCs/>
          <w:sz w:val="28"/>
          <w:szCs w:val="28"/>
          <w:u w:val="single"/>
        </w:rPr>
        <w:t>)</w:t>
      </w:r>
      <w:r w:rsidR="00327CDB" w:rsidRPr="00024381">
        <w:rPr>
          <w:rFonts w:ascii="Arial" w:eastAsia="Yu Gothic UI" w:hAnsi="Arial" w:cs="Arial"/>
          <w:sz w:val="28"/>
          <w:szCs w:val="28"/>
        </w:rPr>
        <w:t>,</w:t>
      </w:r>
      <w:bookmarkEnd w:id="0"/>
      <w:r w:rsidR="00327CDB" w:rsidRPr="00024381">
        <w:rPr>
          <w:rFonts w:ascii="Arial" w:eastAsia="Yu Gothic UI" w:hAnsi="Arial" w:cs="Arial"/>
          <w:sz w:val="28"/>
          <w:szCs w:val="28"/>
        </w:rPr>
        <w:t xml:space="preserve"> </w:t>
      </w:r>
      <w:bookmarkEnd w:id="1"/>
    </w:p>
    <w:p w14:paraId="1AFA60C6" w14:textId="77777777" w:rsidR="00132B13" w:rsidRPr="00024381" w:rsidRDefault="00132B13" w:rsidP="00327CDB">
      <w:pPr>
        <w:pStyle w:val="xmsonormal"/>
        <w:jc w:val="both"/>
        <w:rPr>
          <w:rFonts w:ascii="Arial" w:eastAsia="Yu Gothic UI" w:hAnsi="Arial" w:cs="Arial"/>
          <w:sz w:val="28"/>
          <w:szCs w:val="28"/>
        </w:rPr>
      </w:pPr>
    </w:p>
    <w:p w14:paraId="77FDB195" w14:textId="547B5861" w:rsidR="00327CDB" w:rsidRPr="00024381" w:rsidRDefault="00327CDB" w:rsidP="00327CDB">
      <w:pPr>
        <w:pStyle w:val="xmsonormal"/>
        <w:jc w:val="both"/>
        <w:rPr>
          <w:rFonts w:ascii="Arial" w:hAnsi="Arial" w:cs="Arial"/>
          <w:sz w:val="28"/>
          <w:szCs w:val="28"/>
        </w:rPr>
      </w:pPr>
      <w:r w:rsidRPr="00024381">
        <w:rPr>
          <w:rFonts w:ascii="Arial" w:eastAsia="Yu Gothic UI" w:hAnsi="Arial" w:cs="Arial"/>
          <w:sz w:val="28"/>
          <w:szCs w:val="28"/>
        </w:rPr>
        <w:t>and does so commit or attempt to commit such conduct against such person.</w:t>
      </w:r>
    </w:p>
    <w:p w14:paraId="468C51B7" w14:textId="77777777" w:rsidR="00DE06AD" w:rsidRPr="00024381" w:rsidRDefault="00DE06AD">
      <w:pPr>
        <w:jc w:val="both"/>
        <w:rPr>
          <w:rStyle w:val="Hyperlink"/>
          <w:rFonts w:ascii="Arial" w:eastAsia="Yu Gothic UI" w:hAnsi="Arial" w:cs="Arial"/>
          <w:sz w:val="28"/>
          <w:szCs w:val="28"/>
        </w:rPr>
      </w:pPr>
    </w:p>
    <w:p w14:paraId="1027B38C" w14:textId="77777777" w:rsidR="00DE06AD" w:rsidRPr="00024381" w:rsidRDefault="00DE06AD">
      <w:pPr>
        <w:ind w:firstLine="720"/>
        <w:jc w:val="both"/>
        <w:rPr>
          <w:rStyle w:val="Hyperlink"/>
          <w:rFonts w:ascii="Arial" w:eastAsia="Yu Gothic UI" w:hAnsi="Arial" w:cs="Arial"/>
          <w:sz w:val="28"/>
          <w:szCs w:val="28"/>
        </w:rPr>
      </w:pPr>
      <w:r w:rsidRPr="00024381">
        <w:rPr>
          <w:rStyle w:val="Hyperlink"/>
          <w:rFonts w:ascii="Arial" w:eastAsia="Yu Gothic UI" w:hAnsi="Arial" w:cs="Arial"/>
          <w:sz w:val="28"/>
          <w:szCs w:val="28"/>
        </w:rPr>
        <w:t>The following terms used in that definition have a special meaning:</w:t>
      </w:r>
    </w:p>
    <w:p w14:paraId="5E1FC212" w14:textId="77777777" w:rsidR="00DE06AD" w:rsidRPr="00024381" w:rsidRDefault="00DE06AD">
      <w:pPr>
        <w:jc w:val="both"/>
        <w:rPr>
          <w:rStyle w:val="Hyperlink"/>
          <w:rFonts w:ascii="Arial" w:eastAsia="Yu Gothic UI" w:hAnsi="Arial" w:cs="Arial"/>
          <w:sz w:val="28"/>
          <w:szCs w:val="28"/>
        </w:rPr>
      </w:pPr>
    </w:p>
    <w:p w14:paraId="03651FEF" w14:textId="192E3A28" w:rsidR="00DE06AD" w:rsidRPr="00024381" w:rsidRDefault="00DE06AD">
      <w:pPr>
        <w:ind w:firstLine="720"/>
        <w:jc w:val="both"/>
        <w:rPr>
          <w:rStyle w:val="Hyperlink"/>
          <w:rFonts w:ascii="Arial" w:eastAsia="Yu Gothic UI" w:hAnsi="Arial" w:cs="Arial"/>
          <w:sz w:val="28"/>
          <w:szCs w:val="28"/>
        </w:rPr>
      </w:pPr>
      <w:r w:rsidRPr="00024381">
        <w:rPr>
          <w:rStyle w:val="Hyperlink"/>
          <w:rFonts w:ascii="Arial" w:eastAsia="Yu Gothic UI" w:hAnsi="Arial" w:cs="Arial"/>
          <w:sz w:val="28"/>
          <w:szCs w:val="28"/>
        </w:rPr>
        <w:t xml:space="preserve">Intent means conscious objective or purpose.  Thus a person INTENDS to commit conduct constituting </w:t>
      </w:r>
      <w:r w:rsidR="00C96C32" w:rsidRPr="00024381">
        <w:rPr>
          <w:rFonts w:ascii="Arial" w:eastAsia="Yu Gothic UI" w:hAnsi="Arial" w:cs="Arial"/>
          <w:i/>
          <w:iCs/>
          <w:sz w:val="28"/>
          <w:szCs w:val="28"/>
          <w:u w:val="single"/>
        </w:rPr>
        <w:t>(</w:t>
      </w:r>
      <w:r w:rsidR="00C96C32" w:rsidRPr="00024381">
        <w:rPr>
          <w:rFonts w:ascii="Arial" w:hAnsi="Arial" w:cs="Arial"/>
          <w:i/>
          <w:iCs/>
          <w:sz w:val="28"/>
          <w:szCs w:val="28"/>
          <w:u w:val="single"/>
        </w:rPr>
        <w:t>specify whether use of a child in a sexual performance [Penal Law § 260.05], promoting an obscene sexual performance by a child [Penal Law § 263.10], [and/]or promoting a sexual performance by a child [Penal Law § 263.15]</w:t>
      </w:r>
      <w:r w:rsidR="00C96C32" w:rsidRPr="00024381">
        <w:rPr>
          <w:rFonts w:ascii="Arial" w:eastAsia="Yu Gothic UI" w:hAnsi="Arial" w:cs="Arial"/>
          <w:i/>
          <w:iCs/>
          <w:sz w:val="28"/>
          <w:szCs w:val="28"/>
          <w:u w:val="single"/>
        </w:rPr>
        <w:t>)</w:t>
      </w:r>
      <w:r w:rsidRPr="00024381">
        <w:rPr>
          <w:rStyle w:val="Hyperlink"/>
          <w:rFonts w:ascii="Arial" w:eastAsia="Yu Gothic UI" w:hAnsi="Arial" w:cs="Arial"/>
          <w:sz w:val="28"/>
          <w:szCs w:val="28"/>
        </w:rPr>
        <w:t xml:space="preserve"> against another when that person</w:t>
      </w:r>
      <w:r w:rsidRPr="00024381">
        <w:rPr>
          <w:rStyle w:val="Hyperlink"/>
          <w:rFonts w:ascii="Arial" w:eastAsia="Yu Gothic UI" w:hAnsi="Arial" w:cs="Arial"/>
          <w:sz w:val="28"/>
          <w:szCs w:val="28"/>
        </w:rPr>
        <w:sym w:font="WP TypographicSymbols" w:char="003D"/>
      </w:r>
      <w:r w:rsidRPr="00024381">
        <w:rPr>
          <w:rStyle w:val="Hyperlink"/>
          <w:rFonts w:ascii="Arial" w:eastAsia="Yu Gothic UI" w:hAnsi="Arial" w:cs="Arial"/>
          <w:sz w:val="28"/>
          <w:szCs w:val="28"/>
        </w:rPr>
        <w:t xml:space="preserve">s conscious objective or purpose is to commit </w:t>
      </w:r>
      <w:r w:rsidR="00C96C32" w:rsidRPr="00024381">
        <w:rPr>
          <w:rStyle w:val="Hyperlink"/>
          <w:rFonts w:ascii="Arial" w:eastAsia="Yu Gothic UI" w:hAnsi="Arial" w:cs="Arial"/>
          <w:sz w:val="28"/>
          <w:szCs w:val="28"/>
        </w:rPr>
        <w:t xml:space="preserve">that </w:t>
      </w:r>
      <w:r w:rsidRPr="00024381">
        <w:rPr>
          <w:rStyle w:val="Hyperlink"/>
          <w:rFonts w:ascii="Arial" w:eastAsia="Yu Gothic UI" w:hAnsi="Arial" w:cs="Arial"/>
          <w:sz w:val="28"/>
          <w:szCs w:val="28"/>
        </w:rPr>
        <w:t>conduct.</w:t>
      </w:r>
      <w:r w:rsidRPr="00024381">
        <w:rPr>
          <w:rStyle w:val="FootnoteReference"/>
          <w:rFonts w:ascii="Arial" w:eastAsia="Yu Gothic UI" w:hAnsi="Arial" w:cs="Arial"/>
          <w:sz w:val="28"/>
          <w:szCs w:val="28"/>
          <w:vertAlign w:val="superscript"/>
        </w:rPr>
        <w:footnoteReference w:id="3"/>
      </w:r>
    </w:p>
    <w:p w14:paraId="22A20AB1" w14:textId="77777777" w:rsidR="003B104F" w:rsidRPr="00024381" w:rsidRDefault="003B104F">
      <w:pPr>
        <w:ind w:firstLine="720"/>
        <w:jc w:val="both"/>
        <w:rPr>
          <w:rStyle w:val="Hyperlink"/>
          <w:rFonts w:ascii="Arial" w:eastAsia="Yu Gothic UI" w:hAnsi="Arial" w:cs="Arial"/>
          <w:sz w:val="28"/>
          <w:szCs w:val="28"/>
        </w:rPr>
      </w:pPr>
    </w:p>
    <w:p w14:paraId="210638C1" w14:textId="77777777" w:rsidR="00DE06AD" w:rsidRPr="00024381" w:rsidRDefault="00DE06AD">
      <w:pPr>
        <w:ind w:firstLine="720"/>
        <w:jc w:val="both"/>
        <w:rPr>
          <w:rFonts w:ascii="Arial" w:eastAsia="Yu Gothic UI" w:hAnsi="Arial" w:cs="Arial"/>
          <w:i/>
          <w:iCs/>
          <w:sz w:val="28"/>
          <w:szCs w:val="28"/>
        </w:rPr>
      </w:pPr>
      <w:r w:rsidRPr="00024381">
        <w:rPr>
          <w:rFonts w:ascii="Arial" w:eastAsia="Yu Gothic UI" w:hAnsi="Arial" w:cs="Arial"/>
          <w:i/>
          <w:iCs/>
          <w:sz w:val="28"/>
          <w:szCs w:val="28"/>
        </w:rPr>
        <w:t>(</w:t>
      </w:r>
      <w:r w:rsidRPr="00024381">
        <w:rPr>
          <w:rFonts w:ascii="Arial" w:eastAsia="Yu Gothic UI" w:hAnsi="Arial" w:cs="Arial"/>
          <w:i/>
          <w:iCs/>
          <w:sz w:val="28"/>
          <w:szCs w:val="28"/>
          <w:u w:val="single"/>
        </w:rPr>
        <w:t>NAME OF APPLICABLE PENAL LAW ARTICLE 263 FELONY and its definition.</w:t>
      </w:r>
      <w:r w:rsidRPr="00024381">
        <w:rPr>
          <w:rFonts w:ascii="Arial" w:eastAsia="Yu Gothic UI" w:hAnsi="Arial" w:cs="Arial"/>
          <w:i/>
          <w:iCs/>
          <w:sz w:val="28"/>
          <w:szCs w:val="28"/>
        </w:rPr>
        <w:t>)</w:t>
      </w:r>
    </w:p>
    <w:p w14:paraId="58FCCF0E" w14:textId="77777777" w:rsidR="003B104F" w:rsidRPr="00024381" w:rsidRDefault="003B104F">
      <w:pPr>
        <w:ind w:firstLine="720"/>
        <w:jc w:val="both"/>
        <w:rPr>
          <w:rFonts w:ascii="Arial" w:eastAsia="Yu Gothic UI" w:hAnsi="Arial" w:cs="Arial"/>
          <w:i/>
          <w:iCs/>
          <w:sz w:val="28"/>
          <w:szCs w:val="28"/>
        </w:rPr>
      </w:pPr>
    </w:p>
    <w:p w14:paraId="1C2042E1" w14:textId="77777777" w:rsidR="003B104F" w:rsidRPr="00024381" w:rsidRDefault="003B104F" w:rsidP="003B104F">
      <w:pPr>
        <w:ind w:firstLine="720"/>
        <w:jc w:val="both"/>
        <w:rPr>
          <w:rFonts w:ascii="Arial" w:eastAsia="Yu Gothic UI" w:hAnsi="Arial" w:cs="Arial"/>
          <w:sz w:val="28"/>
          <w:szCs w:val="28"/>
        </w:rPr>
      </w:pPr>
      <w:r w:rsidRPr="00024381">
        <w:rPr>
          <w:rFonts w:ascii="Arial" w:eastAsia="Yu Gothic UI" w:hAnsi="Arial" w:cs="Arial"/>
          <w:sz w:val="28"/>
          <w:szCs w:val="28"/>
        </w:rPr>
        <w:lastRenderedPageBreak/>
        <w:t>It is not an element of this offense that the actor must know the age of the child.  And it is not a defense to this charge that the actor did not know that the person who was administered the substance was less than seventeen (17) years old, or that the actor believed that such person was seventeen (17) years old or more.</w:t>
      </w:r>
      <w:r w:rsidRPr="00024381">
        <w:rPr>
          <w:rStyle w:val="FootnoteReference"/>
          <w:rFonts w:ascii="Arial" w:eastAsia="Yu Gothic UI" w:hAnsi="Arial" w:cs="Arial"/>
          <w:sz w:val="28"/>
          <w:szCs w:val="28"/>
          <w:vertAlign w:val="superscript"/>
        </w:rPr>
        <w:footnoteReference w:id="4"/>
      </w:r>
      <w:r w:rsidRPr="00024381">
        <w:rPr>
          <w:rFonts w:ascii="Arial" w:eastAsia="Yu Gothic UI" w:hAnsi="Arial" w:cs="Arial"/>
          <w:sz w:val="28"/>
          <w:szCs w:val="28"/>
          <w:vertAlign w:val="superscript"/>
        </w:rPr>
        <w:t xml:space="preserve"> </w:t>
      </w:r>
    </w:p>
    <w:p w14:paraId="06BBF8A4" w14:textId="77777777" w:rsidR="00DE06AD" w:rsidRPr="00024381" w:rsidRDefault="00DE06AD">
      <w:pPr>
        <w:ind w:left="2160"/>
        <w:jc w:val="both"/>
        <w:rPr>
          <w:rFonts w:ascii="Arial" w:eastAsia="Yu Gothic UI" w:hAnsi="Arial" w:cs="Arial"/>
          <w:sz w:val="28"/>
          <w:szCs w:val="28"/>
        </w:rPr>
      </w:pPr>
    </w:p>
    <w:p w14:paraId="743E6BB7" w14:textId="6AC5AF01" w:rsidR="00DE06AD" w:rsidRPr="00024381" w:rsidRDefault="00DE06AD">
      <w:pPr>
        <w:ind w:firstLine="720"/>
        <w:jc w:val="both"/>
        <w:rPr>
          <w:rFonts w:ascii="Arial" w:eastAsia="Yu Gothic UI" w:hAnsi="Arial" w:cs="Arial"/>
          <w:sz w:val="28"/>
          <w:szCs w:val="28"/>
        </w:rPr>
      </w:pPr>
      <w:r w:rsidRPr="00024381">
        <w:rPr>
          <w:rFonts w:ascii="Arial" w:eastAsia="Yu Gothic UI" w:hAnsi="Arial" w:cs="Arial"/>
          <w:sz w:val="28"/>
          <w:szCs w:val="28"/>
        </w:rPr>
        <w:t xml:space="preserve">In order for you to find the defendant guilty of this crime, the People are required to prove from all of the evidence in the case beyond a reasonable doubt each of the following </w:t>
      </w:r>
      <w:r w:rsidR="006C6C6A" w:rsidRPr="00024381">
        <w:rPr>
          <w:rFonts w:ascii="Arial" w:eastAsia="Yu Gothic UI" w:hAnsi="Arial" w:cs="Arial"/>
          <w:sz w:val="28"/>
          <w:szCs w:val="28"/>
        </w:rPr>
        <w:t>four</w:t>
      </w:r>
      <w:r w:rsidRPr="00024381">
        <w:rPr>
          <w:rFonts w:ascii="Arial" w:eastAsia="Yu Gothic UI" w:hAnsi="Arial" w:cs="Arial"/>
          <w:sz w:val="28"/>
          <w:szCs w:val="28"/>
        </w:rPr>
        <w:t xml:space="preserve"> elements:</w:t>
      </w:r>
    </w:p>
    <w:p w14:paraId="19B737E8" w14:textId="77777777" w:rsidR="00DE06AD" w:rsidRPr="00024381" w:rsidRDefault="00DE06AD">
      <w:pPr>
        <w:jc w:val="both"/>
        <w:rPr>
          <w:rFonts w:ascii="Arial" w:eastAsia="Yu Gothic UI" w:hAnsi="Arial" w:cs="Arial"/>
          <w:sz w:val="28"/>
          <w:szCs w:val="28"/>
        </w:rPr>
      </w:pPr>
    </w:p>
    <w:p w14:paraId="24E86C77" w14:textId="2B7FB96F" w:rsidR="00DE06AD" w:rsidRPr="00024381" w:rsidRDefault="00DE06AD" w:rsidP="003B104F">
      <w:pPr>
        <w:numPr>
          <w:ilvl w:val="0"/>
          <w:numId w:val="1"/>
        </w:numPr>
        <w:tabs>
          <w:tab w:val="left" w:pos="-1440"/>
        </w:tabs>
        <w:jc w:val="both"/>
        <w:rPr>
          <w:rFonts w:ascii="Arial" w:eastAsia="Yu Gothic UI" w:hAnsi="Arial" w:cs="Arial"/>
          <w:sz w:val="28"/>
          <w:szCs w:val="28"/>
        </w:rPr>
      </w:pPr>
      <w:r w:rsidRPr="00024381">
        <w:rPr>
          <w:rFonts w:ascii="Arial" w:eastAsia="Yu Gothic UI" w:hAnsi="Arial" w:cs="Arial"/>
          <w:sz w:val="28"/>
          <w:szCs w:val="28"/>
        </w:rPr>
        <w:t>That on or about (</w:t>
      </w:r>
      <w:r w:rsidRPr="00024381">
        <w:rPr>
          <w:rFonts w:ascii="Arial" w:eastAsia="Yu Gothic UI" w:hAnsi="Arial" w:cs="Arial"/>
          <w:i/>
          <w:iCs/>
          <w:sz w:val="28"/>
          <w:szCs w:val="28"/>
          <w:u w:val="single"/>
        </w:rPr>
        <w:t>date</w:t>
      </w:r>
      <w:r w:rsidRPr="00024381">
        <w:rPr>
          <w:rFonts w:ascii="Arial" w:eastAsia="Yu Gothic UI" w:hAnsi="Arial" w:cs="Arial"/>
          <w:sz w:val="28"/>
          <w:szCs w:val="28"/>
        </w:rPr>
        <w:t>) in the county of (</w:t>
      </w:r>
      <w:r w:rsidRPr="00024381">
        <w:rPr>
          <w:rFonts w:ascii="Arial" w:eastAsia="Yu Gothic UI" w:hAnsi="Arial" w:cs="Arial"/>
          <w:i/>
          <w:iCs/>
          <w:sz w:val="28"/>
          <w:szCs w:val="28"/>
          <w:u w:val="single"/>
        </w:rPr>
        <w:t>county</w:t>
      </w:r>
      <w:r w:rsidRPr="00024381">
        <w:rPr>
          <w:rFonts w:ascii="Arial" w:eastAsia="Yu Gothic UI" w:hAnsi="Arial" w:cs="Arial"/>
          <w:sz w:val="28"/>
          <w:szCs w:val="28"/>
        </w:rPr>
        <w:t>), the defendant (</w:t>
      </w:r>
      <w:r w:rsidRPr="00024381">
        <w:rPr>
          <w:rFonts w:ascii="Arial" w:eastAsia="Yu Gothic UI" w:hAnsi="Arial" w:cs="Arial"/>
          <w:i/>
          <w:iCs/>
          <w:sz w:val="28"/>
          <w:szCs w:val="28"/>
          <w:u w:val="single"/>
        </w:rPr>
        <w:t>defendant</w:t>
      </w:r>
      <w:r w:rsidRPr="00024381">
        <w:rPr>
          <w:rFonts w:ascii="Arial" w:eastAsia="Yu Gothic UI" w:hAnsi="Arial" w:cs="Arial"/>
          <w:i/>
          <w:iCs/>
          <w:sz w:val="28"/>
          <w:szCs w:val="28"/>
          <w:u w:val="single"/>
        </w:rPr>
        <w:sym w:font="WP TypographicSymbols" w:char="003D"/>
      </w:r>
      <w:r w:rsidRPr="00024381">
        <w:rPr>
          <w:rFonts w:ascii="Arial" w:eastAsia="Yu Gothic UI" w:hAnsi="Arial" w:cs="Arial"/>
          <w:i/>
          <w:iCs/>
          <w:sz w:val="28"/>
          <w:szCs w:val="28"/>
          <w:u w:val="single"/>
        </w:rPr>
        <w:t>s name</w:t>
      </w:r>
      <w:r w:rsidRPr="00024381">
        <w:rPr>
          <w:rFonts w:ascii="Arial" w:eastAsia="Yu Gothic UI" w:hAnsi="Arial" w:cs="Arial"/>
          <w:sz w:val="28"/>
          <w:szCs w:val="28"/>
        </w:rPr>
        <w:t xml:space="preserve">) administered alcohol to </w:t>
      </w:r>
      <w:r w:rsidRPr="00024381">
        <w:rPr>
          <w:rFonts w:ascii="Arial" w:eastAsia="Yu Gothic UI" w:hAnsi="Arial" w:cs="Arial"/>
          <w:i/>
          <w:iCs/>
          <w:sz w:val="28"/>
          <w:szCs w:val="28"/>
        </w:rPr>
        <w:t>(</w:t>
      </w:r>
      <w:r w:rsidRPr="00024381">
        <w:rPr>
          <w:rFonts w:ascii="Arial" w:eastAsia="Yu Gothic UI" w:hAnsi="Arial" w:cs="Arial"/>
          <w:i/>
          <w:iCs/>
          <w:sz w:val="28"/>
          <w:szCs w:val="28"/>
          <w:u w:val="single"/>
        </w:rPr>
        <w:t>complainant</w:t>
      </w:r>
      <w:r w:rsidRPr="00024381">
        <w:rPr>
          <w:rFonts w:ascii="Arial" w:eastAsia="Yu Gothic UI" w:hAnsi="Arial" w:cs="Arial"/>
          <w:i/>
          <w:iCs/>
          <w:sz w:val="28"/>
          <w:szCs w:val="28"/>
          <w:u w:val="single"/>
        </w:rPr>
        <w:sym w:font="WP TypographicSymbols" w:char="003D"/>
      </w:r>
      <w:r w:rsidRPr="00024381">
        <w:rPr>
          <w:rFonts w:ascii="Arial" w:eastAsia="Yu Gothic UI" w:hAnsi="Arial" w:cs="Arial"/>
          <w:i/>
          <w:iCs/>
          <w:sz w:val="28"/>
          <w:szCs w:val="28"/>
          <w:u w:val="single"/>
        </w:rPr>
        <w:t>s name</w:t>
      </w:r>
      <w:r w:rsidRPr="00024381">
        <w:rPr>
          <w:rFonts w:ascii="Arial" w:eastAsia="Yu Gothic UI" w:hAnsi="Arial" w:cs="Arial"/>
          <w:i/>
          <w:iCs/>
          <w:sz w:val="28"/>
          <w:szCs w:val="28"/>
        </w:rPr>
        <w:t>)</w:t>
      </w:r>
      <w:r w:rsidRPr="00024381">
        <w:rPr>
          <w:rFonts w:ascii="Arial" w:eastAsia="Yu Gothic UI" w:hAnsi="Arial" w:cs="Arial"/>
          <w:sz w:val="28"/>
          <w:szCs w:val="28"/>
        </w:rPr>
        <w:t xml:space="preserve"> without his/her consent;</w:t>
      </w:r>
    </w:p>
    <w:p w14:paraId="5CF2CC32" w14:textId="77777777" w:rsidR="003B104F" w:rsidRPr="00024381" w:rsidRDefault="003B104F" w:rsidP="003B104F">
      <w:pPr>
        <w:tabs>
          <w:tab w:val="left" w:pos="-1440"/>
        </w:tabs>
        <w:ind w:left="1440"/>
        <w:jc w:val="both"/>
        <w:rPr>
          <w:rFonts w:ascii="Arial" w:eastAsia="Yu Gothic UI" w:hAnsi="Arial" w:cs="Arial"/>
          <w:sz w:val="28"/>
          <w:szCs w:val="28"/>
        </w:rPr>
      </w:pPr>
    </w:p>
    <w:p w14:paraId="029E096C" w14:textId="3FB60905" w:rsidR="003B104F" w:rsidRPr="00024381" w:rsidRDefault="003B104F" w:rsidP="003B104F">
      <w:pPr>
        <w:numPr>
          <w:ilvl w:val="0"/>
          <w:numId w:val="1"/>
        </w:numPr>
        <w:tabs>
          <w:tab w:val="left" w:pos="-1440"/>
        </w:tabs>
        <w:jc w:val="both"/>
        <w:rPr>
          <w:rFonts w:ascii="Arial" w:eastAsia="Yu Gothic UI" w:hAnsi="Arial" w:cs="Arial"/>
          <w:sz w:val="28"/>
          <w:szCs w:val="28"/>
        </w:rPr>
      </w:pPr>
      <w:r w:rsidRPr="00024381">
        <w:rPr>
          <w:rFonts w:ascii="Arial" w:eastAsia="Yu Gothic UI" w:hAnsi="Arial" w:cs="Arial"/>
          <w:sz w:val="28"/>
          <w:szCs w:val="28"/>
        </w:rPr>
        <w:t xml:space="preserve">That </w:t>
      </w:r>
      <w:r w:rsidRPr="00024381">
        <w:rPr>
          <w:rFonts w:ascii="Arial" w:eastAsia="Yu Gothic UI" w:hAnsi="Arial" w:cs="Arial"/>
          <w:i/>
          <w:iCs/>
          <w:sz w:val="28"/>
          <w:szCs w:val="28"/>
        </w:rPr>
        <w:t>(</w:t>
      </w:r>
      <w:r w:rsidRPr="00024381">
        <w:rPr>
          <w:rFonts w:ascii="Arial" w:eastAsia="Yu Gothic UI" w:hAnsi="Arial" w:cs="Arial"/>
          <w:i/>
          <w:iCs/>
          <w:sz w:val="28"/>
          <w:szCs w:val="28"/>
          <w:u w:val="single"/>
        </w:rPr>
        <w:t>complainant</w:t>
      </w:r>
      <w:r w:rsidRPr="00024381">
        <w:rPr>
          <w:rFonts w:ascii="Arial" w:eastAsia="Yu Gothic UI" w:hAnsi="Arial" w:cs="Arial"/>
          <w:i/>
          <w:iCs/>
          <w:sz w:val="28"/>
          <w:szCs w:val="28"/>
          <w:u w:val="single"/>
        </w:rPr>
        <w:sym w:font="WP TypographicSymbols" w:char="003D"/>
      </w:r>
      <w:r w:rsidRPr="00024381">
        <w:rPr>
          <w:rFonts w:ascii="Arial" w:eastAsia="Yu Gothic UI" w:hAnsi="Arial" w:cs="Arial"/>
          <w:i/>
          <w:iCs/>
          <w:sz w:val="28"/>
          <w:szCs w:val="28"/>
          <w:u w:val="single"/>
        </w:rPr>
        <w:t>s name)</w:t>
      </w:r>
      <w:r w:rsidRPr="00024381">
        <w:rPr>
          <w:rFonts w:ascii="Arial" w:eastAsia="Yu Gothic UI" w:hAnsi="Arial" w:cs="Arial"/>
          <w:i/>
          <w:iCs/>
          <w:sz w:val="28"/>
          <w:szCs w:val="28"/>
        </w:rPr>
        <w:t xml:space="preserve"> </w:t>
      </w:r>
      <w:r w:rsidRPr="00024381">
        <w:rPr>
          <w:rFonts w:ascii="Arial" w:eastAsia="Yu Gothic UI" w:hAnsi="Arial" w:cs="Arial"/>
          <w:sz w:val="28"/>
          <w:szCs w:val="28"/>
        </w:rPr>
        <w:t>was less</w:t>
      </w:r>
      <w:r w:rsidR="002B5F0B" w:rsidRPr="00024381">
        <w:rPr>
          <w:rFonts w:ascii="Arial" w:eastAsia="Yu Gothic UI" w:hAnsi="Arial" w:cs="Arial"/>
          <w:sz w:val="28"/>
          <w:szCs w:val="28"/>
        </w:rPr>
        <w:t xml:space="preserve"> than 17 yea</w:t>
      </w:r>
      <w:r w:rsidR="00557DEA" w:rsidRPr="00024381">
        <w:rPr>
          <w:rFonts w:ascii="Arial" w:eastAsia="Yu Gothic UI" w:hAnsi="Arial" w:cs="Arial"/>
          <w:sz w:val="28"/>
          <w:szCs w:val="28"/>
        </w:rPr>
        <w:t>rs old.</w:t>
      </w:r>
    </w:p>
    <w:p w14:paraId="0395D904" w14:textId="77777777" w:rsidR="00DE06AD" w:rsidRPr="00024381" w:rsidRDefault="00DE06AD">
      <w:pPr>
        <w:jc w:val="both"/>
        <w:rPr>
          <w:rFonts w:ascii="Arial" w:eastAsia="Yu Gothic UI" w:hAnsi="Arial" w:cs="Arial"/>
          <w:sz w:val="28"/>
          <w:szCs w:val="28"/>
        </w:rPr>
      </w:pPr>
    </w:p>
    <w:p w14:paraId="26B32261" w14:textId="77777777" w:rsidR="00DE06AD" w:rsidRPr="00024381" w:rsidRDefault="00DE06AD">
      <w:pPr>
        <w:jc w:val="both"/>
        <w:rPr>
          <w:rFonts w:ascii="Arial" w:eastAsia="Yu Gothic UI" w:hAnsi="Arial" w:cs="Arial"/>
          <w:sz w:val="28"/>
          <w:szCs w:val="28"/>
        </w:rPr>
        <w:sectPr w:rsidR="00DE06AD" w:rsidRPr="00024381" w:rsidSect="000229F6">
          <w:type w:val="continuous"/>
          <w:pgSz w:w="12240" w:h="15840"/>
          <w:pgMar w:top="1080" w:right="2160" w:bottom="1080" w:left="2160" w:header="994" w:footer="720" w:gutter="0"/>
          <w:cols w:space="720"/>
          <w:noEndnote/>
          <w:docGrid w:linePitch="326"/>
        </w:sectPr>
      </w:pPr>
    </w:p>
    <w:p w14:paraId="413AB85B" w14:textId="41F16F65" w:rsidR="00DE06AD" w:rsidRPr="00024381" w:rsidRDefault="00557DEA">
      <w:pPr>
        <w:tabs>
          <w:tab w:val="left" w:pos="-1440"/>
        </w:tabs>
        <w:ind w:left="1440" w:hanging="720"/>
        <w:jc w:val="both"/>
        <w:rPr>
          <w:rFonts w:ascii="Arial" w:eastAsia="Yu Gothic UI" w:hAnsi="Arial" w:cs="Arial"/>
          <w:sz w:val="28"/>
          <w:szCs w:val="28"/>
        </w:rPr>
      </w:pPr>
      <w:r w:rsidRPr="00024381">
        <w:rPr>
          <w:rFonts w:ascii="Arial" w:eastAsia="Yu Gothic UI" w:hAnsi="Arial" w:cs="Arial"/>
          <w:sz w:val="28"/>
          <w:szCs w:val="28"/>
        </w:rPr>
        <w:t>3</w:t>
      </w:r>
      <w:r w:rsidR="00DE06AD" w:rsidRPr="00024381">
        <w:rPr>
          <w:rFonts w:ascii="Arial" w:eastAsia="Yu Gothic UI" w:hAnsi="Arial" w:cs="Arial"/>
          <w:sz w:val="28"/>
          <w:szCs w:val="28"/>
        </w:rPr>
        <w:t>.</w:t>
      </w:r>
      <w:r w:rsidR="00DE06AD" w:rsidRPr="00024381">
        <w:rPr>
          <w:rFonts w:ascii="Arial" w:eastAsia="Yu Gothic UI" w:hAnsi="Arial" w:cs="Arial"/>
          <w:sz w:val="28"/>
          <w:szCs w:val="28"/>
        </w:rPr>
        <w:tab/>
        <w:t>That the defendant intended to commit</w:t>
      </w:r>
      <w:r w:rsidR="009A089D" w:rsidRPr="00024381">
        <w:rPr>
          <w:rFonts w:ascii="Arial" w:eastAsia="Yu Gothic UI" w:hAnsi="Arial" w:cs="Arial"/>
          <w:sz w:val="28"/>
          <w:szCs w:val="28"/>
        </w:rPr>
        <w:t xml:space="preserve"> conduct constituting</w:t>
      </w:r>
      <w:r w:rsidR="00DE06AD" w:rsidRPr="00024381">
        <w:rPr>
          <w:rFonts w:ascii="Arial" w:eastAsia="Yu Gothic UI" w:hAnsi="Arial" w:cs="Arial"/>
          <w:sz w:val="28"/>
          <w:szCs w:val="28"/>
        </w:rPr>
        <w:t xml:space="preserve"> </w:t>
      </w:r>
      <w:r w:rsidR="00C96C32" w:rsidRPr="00024381">
        <w:rPr>
          <w:rFonts w:ascii="Arial" w:eastAsia="Yu Gothic UI" w:hAnsi="Arial" w:cs="Arial"/>
          <w:i/>
          <w:iCs/>
          <w:sz w:val="28"/>
          <w:szCs w:val="28"/>
          <w:u w:val="single"/>
        </w:rPr>
        <w:t>(</w:t>
      </w:r>
      <w:r w:rsidR="00C96C32" w:rsidRPr="00024381">
        <w:rPr>
          <w:rFonts w:ascii="Arial" w:hAnsi="Arial" w:cs="Arial"/>
          <w:i/>
          <w:iCs/>
          <w:sz w:val="28"/>
          <w:szCs w:val="28"/>
          <w:u w:val="single"/>
        </w:rPr>
        <w:t>specify whether use of a child in a sexual performance [Penal Law § 260.05], promoting an obscene sexual performance by a child [Penal Law § 263.10], [and/]or promoting a sexual performance by a child [Penal Law § 263.15]</w:t>
      </w:r>
      <w:r w:rsidR="00C96C32" w:rsidRPr="00024381">
        <w:rPr>
          <w:rFonts w:ascii="Arial" w:eastAsia="Yu Gothic UI" w:hAnsi="Arial" w:cs="Arial"/>
          <w:i/>
          <w:iCs/>
          <w:sz w:val="28"/>
          <w:szCs w:val="28"/>
          <w:u w:val="single"/>
        </w:rPr>
        <w:t>)</w:t>
      </w:r>
      <w:r w:rsidR="00C96C32" w:rsidRPr="00024381">
        <w:rPr>
          <w:rFonts w:ascii="Arial" w:eastAsia="Yu Gothic UI" w:hAnsi="Arial" w:cs="Arial"/>
          <w:sz w:val="28"/>
          <w:szCs w:val="28"/>
        </w:rPr>
        <w:t xml:space="preserve"> </w:t>
      </w:r>
      <w:r w:rsidR="00DE06AD" w:rsidRPr="00024381">
        <w:rPr>
          <w:rFonts w:ascii="Arial" w:eastAsia="Yu Gothic UI" w:hAnsi="Arial" w:cs="Arial"/>
          <w:sz w:val="28"/>
          <w:szCs w:val="28"/>
        </w:rPr>
        <w:t xml:space="preserve"> against </w:t>
      </w:r>
      <w:r w:rsidR="00DE06AD" w:rsidRPr="00024381">
        <w:rPr>
          <w:rFonts w:ascii="Arial" w:eastAsia="Yu Gothic UI" w:hAnsi="Arial" w:cs="Arial"/>
          <w:i/>
          <w:iCs/>
          <w:sz w:val="28"/>
          <w:szCs w:val="28"/>
        </w:rPr>
        <w:t>(</w:t>
      </w:r>
      <w:r w:rsidR="00DE06AD" w:rsidRPr="00024381">
        <w:rPr>
          <w:rFonts w:ascii="Arial" w:eastAsia="Yu Gothic UI" w:hAnsi="Arial" w:cs="Arial"/>
          <w:i/>
          <w:iCs/>
          <w:sz w:val="28"/>
          <w:szCs w:val="28"/>
          <w:u w:val="single"/>
        </w:rPr>
        <w:t>complainant</w:t>
      </w:r>
      <w:r w:rsidR="00DE06AD" w:rsidRPr="00024381">
        <w:rPr>
          <w:rFonts w:ascii="Arial" w:eastAsia="Yu Gothic UI" w:hAnsi="Arial" w:cs="Arial"/>
          <w:i/>
          <w:iCs/>
          <w:sz w:val="28"/>
          <w:szCs w:val="28"/>
          <w:u w:val="single"/>
        </w:rPr>
        <w:sym w:font="WP TypographicSymbols" w:char="003D"/>
      </w:r>
      <w:r w:rsidR="00DE06AD" w:rsidRPr="00024381">
        <w:rPr>
          <w:rFonts w:ascii="Arial" w:eastAsia="Yu Gothic UI" w:hAnsi="Arial" w:cs="Arial"/>
          <w:i/>
          <w:iCs/>
          <w:sz w:val="28"/>
          <w:szCs w:val="28"/>
          <w:u w:val="single"/>
        </w:rPr>
        <w:t>s name</w:t>
      </w:r>
      <w:r w:rsidR="00DE06AD" w:rsidRPr="00024381">
        <w:rPr>
          <w:rFonts w:ascii="Arial" w:eastAsia="Yu Gothic UI" w:hAnsi="Arial" w:cs="Arial"/>
          <w:i/>
          <w:iCs/>
          <w:sz w:val="28"/>
          <w:szCs w:val="28"/>
        </w:rPr>
        <w:t>)</w:t>
      </w:r>
      <w:r w:rsidR="00DE06AD" w:rsidRPr="00024381">
        <w:rPr>
          <w:rFonts w:ascii="Arial" w:eastAsia="Yu Gothic UI" w:hAnsi="Arial" w:cs="Arial"/>
          <w:sz w:val="28"/>
          <w:szCs w:val="28"/>
        </w:rPr>
        <w:t>; and</w:t>
      </w:r>
    </w:p>
    <w:p w14:paraId="04BF6217" w14:textId="77777777" w:rsidR="00DE06AD" w:rsidRPr="00024381" w:rsidRDefault="00DE06AD">
      <w:pPr>
        <w:jc w:val="both"/>
        <w:rPr>
          <w:rFonts w:ascii="Arial" w:eastAsia="Yu Gothic UI" w:hAnsi="Arial" w:cs="Arial"/>
          <w:sz w:val="28"/>
          <w:szCs w:val="28"/>
        </w:rPr>
      </w:pPr>
    </w:p>
    <w:p w14:paraId="3D22B677" w14:textId="62925BB5" w:rsidR="00DE06AD" w:rsidRPr="00024381" w:rsidRDefault="00557DEA">
      <w:pPr>
        <w:tabs>
          <w:tab w:val="left" w:pos="-1440"/>
        </w:tabs>
        <w:ind w:left="1440" w:hanging="720"/>
        <w:jc w:val="both"/>
        <w:rPr>
          <w:rFonts w:ascii="Arial" w:eastAsia="Yu Gothic UI" w:hAnsi="Arial" w:cs="Arial"/>
          <w:sz w:val="28"/>
          <w:szCs w:val="28"/>
        </w:rPr>
      </w:pPr>
      <w:r w:rsidRPr="00024381">
        <w:rPr>
          <w:rFonts w:ascii="Arial" w:eastAsia="Yu Gothic UI" w:hAnsi="Arial" w:cs="Arial"/>
          <w:sz w:val="28"/>
          <w:szCs w:val="28"/>
        </w:rPr>
        <w:t>4</w:t>
      </w:r>
      <w:r w:rsidR="00DE06AD" w:rsidRPr="00024381">
        <w:rPr>
          <w:rFonts w:ascii="Arial" w:eastAsia="Yu Gothic UI" w:hAnsi="Arial" w:cs="Arial"/>
          <w:sz w:val="28"/>
          <w:szCs w:val="28"/>
        </w:rPr>
        <w:t>.</w:t>
      </w:r>
      <w:r w:rsidR="00DE06AD" w:rsidRPr="00024381">
        <w:rPr>
          <w:rFonts w:ascii="Arial" w:eastAsia="Yu Gothic UI" w:hAnsi="Arial" w:cs="Arial"/>
          <w:sz w:val="28"/>
          <w:szCs w:val="28"/>
        </w:rPr>
        <w:tab/>
        <w:t xml:space="preserve">That the defendant committed </w:t>
      </w:r>
      <w:r w:rsidR="00573980" w:rsidRPr="00024381">
        <w:rPr>
          <w:rFonts w:ascii="Arial" w:eastAsia="Yu Gothic UI" w:hAnsi="Arial" w:cs="Arial"/>
          <w:sz w:val="28"/>
          <w:szCs w:val="28"/>
        </w:rPr>
        <w:t>[</w:t>
      </w:r>
      <w:r w:rsidR="00DE06AD" w:rsidRPr="00024381">
        <w:rPr>
          <w:rFonts w:ascii="Arial" w:eastAsia="Yu Gothic UI" w:hAnsi="Arial" w:cs="Arial"/>
          <w:sz w:val="28"/>
          <w:szCs w:val="28"/>
        </w:rPr>
        <w:t>or attempted to commit</w:t>
      </w:r>
      <w:r w:rsidR="00573980" w:rsidRPr="00024381">
        <w:rPr>
          <w:rFonts w:ascii="Arial" w:eastAsia="Yu Gothic UI" w:hAnsi="Arial" w:cs="Arial"/>
          <w:sz w:val="28"/>
          <w:szCs w:val="28"/>
        </w:rPr>
        <w:t>]</w:t>
      </w:r>
      <w:r w:rsidR="00DE06AD" w:rsidRPr="00024381">
        <w:rPr>
          <w:rFonts w:ascii="Arial" w:eastAsia="Yu Gothic UI" w:hAnsi="Arial" w:cs="Arial"/>
          <w:sz w:val="28"/>
          <w:szCs w:val="28"/>
        </w:rPr>
        <w:t xml:space="preserve">  </w:t>
      </w:r>
      <w:r w:rsidR="009A089D" w:rsidRPr="00024381">
        <w:rPr>
          <w:rFonts w:ascii="Arial" w:eastAsia="Yu Gothic UI" w:hAnsi="Arial" w:cs="Arial"/>
          <w:sz w:val="28"/>
          <w:szCs w:val="28"/>
        </w:rPr>
        <w:t xml:space="preserve">that conduct </w:t>
      </w:r>
      <w:r w:rsidR="00DE06AD" w:rsidRPr="00024381">
        <w:rPr>
          <w:rFonts w:ascii="Arial" w:eastAsia="Yu Gothic UI" w:hAnsi="Arial" w:cs="Arial"/>
          <w:sz w:val="28"/>
          <w:szCs w:val="28"/>
        </w:rPr>
        <w:t xml:space="preserve">against </w:t>
      </w:r>
      <w:r w:rsidR="00DE06AD" w:rsidRPr="00024381">
        <w:rPr>
          <w:rFonts w:ascii="Arial" w:eastAsia="Yu Gothic UI" w:hAnsi="Arial" w:cs="Arial"/>
          <w:i/>
          <w:iCs/>
          <w:sz w:val="28"/>
          <w:szCs w:val="28"/>
        </w:rPr>
        <w:t>(</w:t>
      </w:r>
      <w:r w:rsidR="00DE06AD" w:rsidRPr="00024381">
        <w:rPr>
          <w:rFonts w:ascii="Arial" w:eastAsia="Yu Gothic UI" w:hAnsi="Arial" w:cs="Arial"/>
          <w:i/>
          <w:iCs/>
          <w:sz w:val="28"/>
          <w:szCs w:val="28"/>
          <w:u w:val="single"/>
        </w:rPr>
        <w:t>complainant</w:t>
      </w:r>
      <w:r w:rsidR="00DE06AD" w:rsidRPr="00024381">
        <w:rPr>
          <w:rFonts w:ascii="Arial" w:eastAsia="Yu Gothic UI" w:hAnsi="Arial" w:cs="Arial"/>
          <w:i/>
          <w:iCs/>
          <w:sz w:val="28"/>
          <w:szCs w:val="28"/>
          <w:u w:val="single"/>
        </w:rPr>
        <w:sym w:font="WP TypographicSymbols" w:char="003D"/>
      </w:r>
      <w:r w:rsidR="00DE06AD" w:rsidRPr="00024381">
        <w:rPr>
          <w:rFonts w:ascii="Arial" w:eastAsia="Yu Gothic UI" w:hAnsi="Arial" w:cs="Arial"/>
          <w:i/>
          <w:iCs/>
          <w:sz w:val="28"/>
          <w:szCs w:val="28"/>
          <w:u w:val="single"/>
        </w:rPr>
        <w:t>s name</w:t>
      </w:r>
      <w:r w:rsidR="00DE06AD" w:rsidRPr="00024381">
        <w:rPr>
          <w:rFonts w:ascii="Arial" w:eastAsia="Yu Gothic UI" w:hAnsi="Arial" w:cs="Arial"/>
          <w:i/>
          <w:iCs/>
          <w:sz w:val="28"/>
          <w:szCs w:val="28"/>
        </w:rPr>
        <w:t>)</w:t>
      </w:r>
    </w:p>
    <w:p w14:paraId="77BED037" w14:textId="77777777" w:rsidR="00DE06AD" w:rsidRPr="00024381" w:rsidRDefault="00DE06AD">
      <w:pPr>
        <w:jc w:val="both"/>
        <w:rPr>
          <w:rFonts w:ascii="Arial" w:eastAsia="Yu Gothic UI" w:hAnsi="Arial" w:cs="Arial"/>
          <w:sz w:val="28"/>
          <w:szCs w:val="28"/>
        </w:rPr>
      </w:pPr>
    </w:p>
    <w:p w14:paraId="6E46B7C7" w14:textId="77777777" w:rsidR="00DE06AD" w:rsidRPr="00024381" w:rsidRDefault="00DE06AD">
      <w:pPr>
        <w:ind w:firstLine="720"/>
        <w:jc w:val="both"/>
        <w:rPr>
          <w:rFonts w:ascii="Arial" w:hAnsi="Arial" w:cs="Arial"/>
          <w:sz w:val="28"/>
          <w:szCs w:val="28"/>
        </w:rPr>
      </w:pPr>
      <w:r w:rsidRPr="00024381">
        <w:rPr>
          <w:rFonts w:ascii="Arial" w:hAnsi="Arial" w:cs="Arial"/>
          <w:sz w:val="28"/>
          <w:szCs w:val="28"/>
        </w:rPr>
        <w:t>If you find the People have proven beyond a reasonable doubt each of those elements, you must find the defendant guilty of this crime.</w:t>
      </w:r>
    </w:p>
    <w:p w14:paraId="2A05396B" w14:textId="77777777" w:rsidR="00DE06AD" w:rsidRPr="00024381" w:rsidRDefault="00DE06AD">
      <w:pPr>
        <w:jc w:val="both"/>
        <w:rPr>
          <w:rFonts w:ascii="Arial" w:hAnsi="Arial" w:cs="Arial"/>
          <w:sz w:val="28"/>
          <w:szCs w:val="28"/>
        </w:rPr>
      </w:pPr>
    </w:p>
    <w:p w14:paraId="2578758B" w14:textId="77777777" w:rsidR="00DE06AD" w:rsidRPr="00024381" w:rsidRDefault="00DE06AD">
      <w:pPr>
        <w:ind w:firstLine="720"/>
        <w:jc w:val="both"/>
        <w:rPr>
          <w:rFonts w:ascii="Arial" w:hAnsi="Arial" w:cs="Arial"/>
          <w:sz w:val="28"/>
          <w:szCs w:val="28"/>
        </w:rPr>
      </w:pPr>
      <w:r w:rsidRPr="00024381">
        <w:rPr>
          <w:rFonts w:ascii="Arial" w:hAnsi="Arial" w:cs="Arial"/>
          <w:sz w:val="28"/>
          <w:szCs w:val="28"/>
        </w:rPr>
        <w:t>If you find the People have not proven beyond a reasonable doubt any one or more of those elements, you must find the defendant not guilty of this crime.</w:t>
      </w:r>
    </w:p>
    <w:p w14:paraId="19422DC4" w14:textId="77777777" w:rsidR="00DE06AD" w:rsidRPr="00024381" w:rsidRDefault="00DE06AD">
      <w:pPr>
        <w:ind w:firstLine="720"/>
        <w:jc w:val="both"/>
        <w:rPr>
          <w:rFonts w:ascii="Arial" w:hAnsi="Arial" w:cs="Arial"/>
          <w:i/>
          <w:iCs/>
        </w:rPr>
      </w:pPr>
    </w:p>
    <w:p w14:paraId="1AE26AA2" w14:textId="77777777" w:rsidR="00DE06AD" w:rsidRPr="00024381" w:rsidRDefault="00DE06AD">
      <w:pPr>
        <w:jc w:val="both"/>
        <w:rPr>
          <w:rFonts w:ascii="Arial" w:hAnsi="Arial" w:cs="Arial"/>
          <w:i/>
          <w:iCs/>
        </w:rPr>
      </w:pPr>
    </w:p>
    <w:p w14:paraId="7B2185B1" w14:textId="77777777" w:rsidR="00DE06AD" w:rsidRPr="00024381" w:rsidRDefault="00DE06AD">
      <w:pPr>
        <w:ind w:firstLine="720"/>
        <w:jc w:val="both"/>
        <w:rPr>
          <w:rFonts w:ascii="Arial" w:hAnsi="Arial" w:cs="Arial"/>
          <w:u w:val="single"/>
        </w:rPr>
      </w:pPr>
      <w:r w:rsidRPr="00024381">
        <w:rPr>
          <w:rFonts w:ascii="Arial" w:hAnsi="Arial" w:cs="Arial"/>
        </w:rPr>
        <w:t xml:space="preserve"> </w:t>
      </w:r>
    </w:p>
    <w:sectPr w:rsidR="00DE06AD" w:rsidRPr="00024381" w:rsidSect="000229F6">
      <w:type w:val="continuous"/>
      <w:pgSz w:w="12240" w:h="15840"/>
      <w:pgMar w:top="1080" w:right="2160" w:bottom="1080" w:left="2160" w:header="99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E1E9" w14:textId="77777777" w:rsidR="00473368" w:rsidRDefault="00473368" w:rsidP="00DE06AD">
      <w:r>
        <w:separator/>
      </w:r>
    </w:p>
  </w:endnote>
  <w:endnote w:type="continuationSeparator" w:id="0">
    <w:p w14:paraId="18E28EA5" w14:textId="77777777" w:rsidR="00473368" w:rsidRDefault="00473368" w:rsidP="00DE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BB2C" w14:textId="77777777" w:rsidR="00473368" w:rsidRDefault="00473368" w:rsidP="00DE06AD">
      <w:r>
        <w:separator/>
      </w:r>
    </w:p>
  </w:footnote>
  <w:footnote w:type="continuationSeparator" w:id="0">
    <w:p w14:paraId="575B4B35" w14:textId="77777777" w:rsidR="00473368" w:rsidRDefault="00473368" w:rsidP="00DE06AD">
      <w:r>
        <w:continuationSeparator/>
      </w:r>
    </w:p>
  </w:footnote>
  <w:footnote w:id="1">
    <w:p w14:paraId="19D16EAC" w14:textId="1D27ABD1" w:rsidR="007E3DD5" w:rsidRPr="00923498" w:rsidRDefault="007E3DD5">
      <w:pPr>
        <w:pStyle w:val="FootnoteText"/>
        <w:rPr>
          <w:rFonts w:ascii="Arial" w:hAnsi="Arial" w:cs="Arial"/>
          <w:sz w:val="22"/>
          <w:szCs w:val="22"/>
        </w:rPr>
      </w:pPr>
      <w:r w:rsidRPr="00FA56A2">
        <w:rPr>
          <w:rStyle w:val="FootnoteReference"/>
          <w:rFonts w:ascii="Arial" w:hAnsi="Arial" w:cs="Arial"/>
          <w:sz w:val="22"/>
          <w:szCs w:val="22"/>
          <w:vertAlign w:val="superscript"/>
        </w:rPr>
        <w:footnoteRef/>
      </w:r>
      <w:r w:rsidRPr="00923498">
        <w:rPr>
          <w:rFonts w:ascii="Arial" w:hAnsi="Arial" w:cs="Arial"/>
          <w:sz w:val="22"/>
          <w:szCs w:val="22"/>
        </w:rPr>
        <w:t xml:space="preserve"> </w:t>
      </w:r>
      <w:r w:rsidR="00923498" w:rsidRPr="00923498">
        <w:rPr>
          <w:rFonts w:ascii="Arial" w:hAnsi="Arial" w:cs="Arial"/>
          <w:sz w:val="22"/>
          <w:szCs w:val="22"/>
        </w:rPr>
        <w:t>See Penal Law § 15.</w:t>
      </w:r>
      <w:r w:rsidR="00FA56A2">
        <w:rPr>
          <w:rFonts w:ascii="Arial" w:hAnsi="Arial" w:cs="Arial"/>
          <w:sz w:val="22"/>
          <w:szCs w:val="22"/>
        </w:rPr>
        <w:t>1</w:t>
      </w:r>
      <w:r w:rsidR="00923498" w:rsidRPr="00923498">
        <w:rPr>
          <w:rFonts w:ascii="Arial" w:hAnsi="Arial" w:cs="Arial"/>
          <w:sz w:val="22"/>
          <w:szCs w:val="22"/>
        </w:rPr>
        <w:t>5</w:t>
      </w:r>
      <w:r w:rsidR="00FA56A2">
        <w:rPr>
          <w:rFonts w:ascii="Arial" w:hAnsi="Arial" w:cs="Arial"/>
          <w:sz w:val="22"/>
          <w:szCs w:val="22"/>
        </w:rPr>
        <w:t>(3).</w:t>
      </w:r>
    </w:p>
    <w:p w14:paraId="3915D85C" w14:textId="77777777" w:rsidR="00923498" w:rsidRPr="00923498" w:rsidRDefault="00923498">
      <w:pPr>
        <w:pStyle w:val="FootnoteText"/>
        <w:rPr>
          <w:rFonts w:ascii="Arial" w:hAnsi="Arial" w:cs="Arial"/>
          <w:sz w:val="22"/>
          <w:szCs w:val="22"/>
        </w:rPr>
      </w:pPr>
    </w:p>
  </w:footnote>
  <w:footnote w:id="2">
    <w:p w14:paraId="4E1A85B7" w14:textId="1D79BE9D" w:rsidR="00B53D3F" w:rsidRPr="00024381" w:rsidRDefault="00327CDB" w:rsidP="00B53D3F">
      <w:pPr>
        <w:rPr>
          <w:rFonts w:ascii="Arial" w:eastAsia="Yu Gothic UI" w:hAnsi="Arial" w:cs="Arial"/>
          <w:sz w:val="22"/>
          <w:szCs w:val="22"/>
        </w:rPr>
      </w:pPr>
      <w:r w:rsidRPr="00024381">
        <w:rPr>
          <w:rStyle w:val="FootnoteReference"/>
          <w:rFonts w:ascii="Arial" w:hAnsi="Arial" w:cs="Arial"/>
          <w:sz w:val="22"/>
          <w:szCs w:val="22"/>
          <w:vertAlign w:val="superscript"/>
        </w:rPr>
        <w:footnoteRef/>
      </w:r>
      <w:r w:rsidRPr="00024381">
        <w:rPr>
          <w:rFonts w:ascii="Arial" w:hAnsi="Arial" w:cs="Arial"/>
          <w:sz w:val="22"/>
          <w:szCs w:val="22"/>
        </w:rPr>
        <w:t xml:space="preserve"> </w:t>
      </w:r>
      <w:r w:rsidRPr="00024381">
        <w:rPr>
          <w:rFonts w:ascii="Arial" w:eastAsia="Yu Gothic UI" w:hAnsi="Arial" w:cs="Arial"/>
          <w:sz w:val="22"/>
          <w:szCs w:val="22"/>
        </w:rPr>
        <w:t xml:space="preserve">  At this point the statute continues: “a felony as defined in section 263.05, 263.10, or 263.15 of this article.” </w:t>
      </w:r>
    </w:p>
    <w:p w14:paraId="44360338" w14:textId="54E77258" w:rsidR="00327CDB" w:rsidRPr="005C3B31" w:rsidRDefault="00327CDB" w:rsidP="00B53D3F">
      <w:pPr>
        <w:rPr>
          <w:rFonts w:ascii="Arial" w:hAnsi="Arial" w:cs="Arial"/>
          <w:color w:val="00B050"/>
          <w:sz w:val="22"/>
          <w:szCs w:val="22"/>
        </w:rPr>
      </w:pPr>
      <w:r w:rsidRPr="005C3B31">
        <w:rPr>
          <w:rFonts w:ascii="Arial" w:eastAsia="Yu Gothic UI" w:hAnsi="Arial" w:cs="Arial"/>
          <w:color w:val="00B050"/>
          <w:sz w:val="22"/>
          <w:szCs w:val="22"/>
        </w:rPr>
        <w:t xml:space="preserve"> </w:t>
      </w:r>
    </w:p>
  </w:footnote>
  <w:footnote w:id="3">
    <w:p w14:paraId="6D888DF5" w14:textId="77777777" w:rsidR="00DE06AD" w:rsidRPr="000229F6" w:rsidRDefault="00DE06AD">
      <w:pPr>
        <w:spacing w:after="240"/>
        <w:ind w:left="-720" w:right="-720" w:firstLine="720"/>
        <w:rPr>
          <w:rFonts w:ascii="Arial" w:hAnsi="Arial" w:cs="Arial"/>
          <w:sz w:val="22"/>
          <w:szCs w:val="22"/>
        </w:rPr>
      </w:pPr>
      <w:r w:rsidRPr="00923498">
        <w:rPr>
          <w:rStyle w:val="FootnoteReference"/>
          <w:rFonts w:ascii="Arial" w:hAnsi="Arial" w:cs="Arial"/>
          <w:sz w:val="22"/>
          <w:szCs w:val="22"/>
          <w:vertAlign w:val="superscript"/>
        </w:rPr>
        <w:footnoteRef/>
      </w:r>
      <w:r w:rsidRPr="00923498">
        <w:rPr>
          <w:rFonts w:ascii="Arial" w:hAnsi="Arial" w:cs="Arial"/>
          <w:sz w:val="22"/>
          <w:szCs w:val="22"/>
        </w:rPr>
        <w:t xml:space="preserve"> </w:t>
      </w:r>
      <w:r w:rsidRPr="00923498">
        <w:rPr>
          <w:rFonts w:ascii="Arial" w:eastAsia="Yu Gothic UI" w:hAnsi="Arial" w:cs="Arial"/>
          <w:i/>
          <w:iCs/>
          <w:sz w:val="22"/>
          <w:szCs w:val="22"/>
        </w:rPr>
        <w:t>See</w:t>
      </w:r>
      <w:r w:rsidRPr="00923498">
        <w:rPr>
          <w:rFonts w:ascii="Arial" w:eastAsia="Yu Gothic UI" w:hAnsi="Arial" w:cs="Arial"/>
          <w:sz w:val="22"/>
          <w:szCs w:val="22"/>
        </w:rPr>
        <w:t xml:space="preserve"> Penal Law </w:t>
      </w:r>
      <w:r w:rsidRPr="00923498">
        <w:rPr>
          <w:rFonts w:ascii="Arial" w:eastAsia="Yu Gothic UI" w:hAnsi="Arial" w:cs="Arial"/>
          <w:sz w:val="22"/>
          <w:szCs w:val="22"/>
        </w:rPr>
        <w:sym w:font="WP TypographicSymbols" w:char="0027"/>
      </w:r>
      <w:r w:rsidRPr="00923498">
        <w:rPr>
          <w:rFonts w:ascii="Arial" w:eastAsia="Yu Gothic UI" w:hAnsi="Arial" w:cs="Arial"/>
          <w:sz w:val="22"/>
          <w:szCs w:val="22"/>
        </w:rPr>
        <w:t xml:space="preserve"> 15.05 (1).</w:t>
      </w:r>
    </w:p>
  </w:footnote>
  <w:footnote w:id="4">
    <w:p w14:paraId="1CB27BEB" w14:textId="77777777" w:rsidR="003B104F" w:rsidRPr="000C0D5E" w:rsidRDefault="003B104F" w:rsidP="007E68E8">
      <w:pPr>
        <w:pStyle w:val="FootnoteText"/>
        <w:rPr>
          <w:rFonts w:ascii="Arial" w:hAnsi="Arial" w:cs="Arial"/>
          <w:sz w:val="22"/>
          <w:szCs w:val="22"/>
        </w:rPr>
      </w:pPr>
      <w:r w:rsidRPr="000C0D5E">
        <w:rPr>
          <w:rStyle w:val="FootnoteReference"/>
          <w:rFonts w:ascii="Arial" w:hAnsi="Arial" w:cs="Arial"/>
          <w:sz w:val="22"/>
          <w:szCs w:val="22"/>
          <w:vertAlign w:val="superscript"/>
        </w:rPr>
        <w:footnoteRef/>
      </w:r>
      <w:r w:rsidRPr="000C0D5E">
        <w:rPr>
          <w:rFonts w:ascii="Arial" w:hAnsi="Arial" w:cs="Arial"/>
          <w:sz w:val="22"/>
          <w:szCs w:val="22"/>
          <w:vertAlign w:val="superscript"/>
        </w:rPr>
        <w:t xml:space="preserve"> </w:t>
      </w:r>
      <w:r w:rsidRPr="000C0D5E">
        <w:rPr>
          <w:rFonts w:ascii="Arial" w:hAnsi="Arial" w:cs="Arial"/>
          <w:sz w:val="22"/>
          <w:szCs w:val="22"/>
        </w:rPr>
        <w:t>See Penal Law § 15.20(3).</w:t>
      </w:r>
    </w:p>
    <w:p w14:paraId="0648B978" w14:textId="77777777" w:rsidR="003B104F" w:rsidRPr="000C0D5E" w:rsidRDefault="003B104F" w:rsidP="003B104F">
      <w:pPr>
        <w:pStyle w:val="FootnoteText"/>
        <w:ind w:firstLine="720"/>
        <w:rPr>
          <w:rFonts w:ascii="Arial" w:hAnsi="Arial" w:cs="Arial"/>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EB51016"/>
    <w:multiLevelType w:val="hybridMultilevel"/>
    <w:tmpl w:val="EC588A88"/>
    <w:lvl w:ilvl="0" w:tplc="6660C6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9598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06AD"/>
    <w:rsid w:val="000229F6"/>
    <w:rsid w:val="00024381"/>
    <w:rsid w:val="00132B13"/>
    <w:rsid w:val="002B5F0B"/>
    <w:rsid w:val="002E6F3E"/>
    <w:rsid w:val="00327CDB"/>
    <w:rsid w:val="003B104F"/>
    <w:rsid w:val="00473368"/>
    <w:rsid w:val="004E5BF3"/>
    <w:rsid w:val="00557DEA"/>
    <w:rsid w:val="00573980"/>
    <w:rsid w:val="006C6C6A"/>
    <w:rsid w:val="007E3DD5"/>
    <w:rsid w:val="007E68E8"/>
    <w:rsid w:val="008E76D8"/>
    <w:rsid w:val="00923498"/>
    <w:rsid w:val="00971A1C"/>
    <w:rsid w:val="009A089D"/>
    <w:rsid w:val="00B53D3F"/>
    <w:rsid w:val="00BB196D"/>
    <w:rsid w:val="00C96C32"/>
    <w:rsid w:val="00D96279"/>
    <w:rsid w:val="00DE06AD"/>
    <w:rsid w:val="00DF2B19"/>
    <w:rsid w:val="00FA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38167"/>
  <w14:defaultImageDpi w14:val="0"/>
  <w15:docId w15:val="{3E078346-4870-4A96-A516-869BC61D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style>
  <w:style w:type="paragraph" w:styleId="FootnoteText">
    <w:name w:val="footnote text"/>
    <w:basedOn w:val="Normal"/>
    <w:link w:val="FootnoteTextChar"/>
    <w:uiPriority w:val="99"/>
    <w:semiHidden/>
    <w:unhideWhenUsed/>
    <w:rsid w:val="003B104F"/>
    <w:rPr>
      <w:sz w:val="20"/>
      <w:szCs w:val="20"/>
    </w:rPr>
  </w:style>
  <w:style w:type="character" w:customStyle="1" w:styleId="FootnoteTextChar">
    <w:name w:val="Footnote Text Char"/>
    <w:link w:val="FootnoteText"/>
    <w:uiPriority w:val="99"/>
    <w:semiHidden/>
    <w:rsid w:val="003B104F"/>
    <w:rPr>
      <w:rFonts w:ascii="Times New Roman" w:hAnsi="Times New Roman" w:cs="Times New Roman"/>
      <w:kern w:val="0"/>
      <w:sz w:val="20"/>
      <w:szCs w:val="20"/>
    </w:rPr>
  </w:style>
  <w:style w:type="paragraph" w:styleId="ListParagraph">
    <w:name w:val="List Paragraph"/>
    <w:basedOn w:val="Normal"/>
    <w:uiPriority w:val="34"/>
    <w:qFormat/>
    <w:rsid w:val="00557DEA"/>
    <w:pPr>
      <w:ind w:left="720"/>
    </w:pPr>
  </w:style>
  <w:style w:type="paragraph" w:customStyle="1" w:styleId="xmsonormal">
    <w:name w:val="x_msonormal"/>
    <w:basedOn w:val="Normal"/>
    <w:rsid w:val="00327CDB"/>
    <w:pPr>
      <w:widowControl/>
      <w:autoSpaceDE/>
      <w:autoSpaceDN/>
      <w:adjustRightInd/>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E0D3-E912-4F3E-9C5E-B74308CB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22</cp:revision>
  <dcterms:created xsi:type="dcterms:W3CDTF">2023-10-17T18:47:00Z</dcterms:created>
  <dcterms:modified xsi:type="dcterms:W3CDTF">2023-12-05T18:10:00Z</dcterms:modified>
</cp:coreProperties>
</file>