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55BC0" w14:textId="5E344125" w:rsidR="00675029" w:rsidRPr="009372F5" w:rsidRDefault="00675029" w:rsidP="00AA0D48">
      <w:pPr>
        <w:widowControl w:val="0"/>
        <w:tabs>
          <w:tab w:val="center" w:pos="3960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9372F5">
        <w:rPr>
          <w:rFonts w:ascii="Arial" w:hAnsi="Arial" w:cs="Arial"/>
          <w:b/>
          <w:bCs/>
          <w:sz w:val="28"/>
          <w:szCs w:val="28"/>
        </w:rPr>
        <w:t>MONEY LAUNDERING IN THE FIRST DEGREE</w:t>
      </w:r>
    </w:p>
    <w:p w14:paraId="31AD9DA8" w14:textId="09CD66B0" w:rsidR="00675029" w:rsidRPr="009372F5" w:rsidRDefault="00675029" w:rsidP="00675029">
      <w:pPr>
        <w:widowControl w:val="0"/>
        <w:tabs>
          <w:tab w:val="center" w:pos="3960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9372F5">
        <w:rPr>
          <w:rFonts w:ascii="Arial" w:eastAsia="Yu Gothic UI" w:hAnsi="Arial" w:cs="Arial"/>
          <w:b/>
          <w:bCs/>
          <w:sz w:val="28"/>
          <w:szCs w:val="28"/>
        </w:rPr>
        <w:t>Penal Law §</w:t>
      </w:r>
      <w:r w:rsidRPr="009372F5">
        <w:rPr>
          <w:rFonts w:ascii="Arial" w:hAnsi="Arial" w:cs="Arial"/>
          <w:b/>
          <w:bCs/>
          <w:sz w:val="28"/>
          <w:szCs w:val="28"/>
        </w:rPr>
        <w:t xml:space="preserve"> 470.20(</w:t>
      </w:r>
      <w:r w:rsidR="007A79D7" w:rsidRPr="009372F5">
        <w:rPr>
          <w:rFonts w:ascii="Arial" w:hAnsi="Arial" w:cs="Arial"/>
          <w:b/>
          <w:bCs/>
          <w:sz w:val="28"/>
          <w:szCs w:val="28"/>
        </w:rPr>
        <w:t>2</w:t>
      </w:r>
      <w:r w:rsidRPr="009372F5">
        <w:rPr>
          <w:rFonts w:ascii="Arial" w:hAnsi="Arial" w:cs="Arial"/>
          <w:b/>
          <w:bCs/>
          <w:sz w:val="28"/>
          <w:szCs w:val="28"/>
        </w:rPr>
        <w:t>)(</w:t>
      </w:r>
      <w:r w:rsidR="009F2260" w:rsidRPr="009372F5">
        <w:rPr>
          <w:rFonts w:ascii="Arial" w:hAnsi="Arial" w:cs="Arial"/>
          <w:b/>
          <w:bCs/>
          <w:sz w:val="28"/>
          <w:szCs w:val="28"/>
        </w:rPr>
        <w:t>b</w:t>
      </w:r>
      <w:r w:rsidRPr="009372F5">
        <w:rPr>
          <w:rFonts w:ascii="Arial" w:hAnsi="Arial" w:cs="Arial"/>
          <w:b/>
          <w:bCs/>
          <w:sz w:val="28"/>
          <w:szCs w:val="28"/>
        </w:rPr>
        <w:t>)</w:t>
      </w:r>
    </w:p>
    <w:p w14:paraId="7E676FF1" w14:textId="77777777" w:rsidR="00AB3885" w:rsidRPr="009372F5" w:rsidRDefault="001D295A" w:rsidP="00C20C84">
      <w:pPr>
        <w:widowControl w:val="0"/>
        <w:tabs>
          <w:tab w:val="center" w:pos="3960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9372F5">
        <w:rPr>
          <w:rFonts w:ascii="Arial" w:hAnsi="Arial" w:cs="Arial"/>
          <w:b/>
          <w:bCs/>
          <w:sz w:val="28"/>
          <w:szCs w:val="28"/>
        </w:rPr>
        <w:t>(</w:t>
      </w:r>
      <w:r w:rsidR="00647A70" w:rsidRPr="009372F5">
        <w:rPr>
          <w:rFonts w:ascii="Arial" w:hAnsi="Arial" w:cs="Arial"/>
          <w:b/>
          <w:bCs/>
          <w:sz w:val="28"/>
          <w:szCs w:val="28"/>
        </w:rPr>
        <w:t>Laundering A, B, or C proceeds</w:t>
      </w:r>
      <w:r w:rsidRPr="009372F5">
        <w:rPr>
          <w:rFonts w:ascii="Arial" w:hAnsi="Arial" w:cs="Arial"/>
          <w:b/>
          <w:bCs/>
          <w:sz w:val="28"/>
          <w:szCs w:val="28"/>
        </w:rPr>
        <w:t xml:space="preserve"> via </w:t>
      </w:r>
    </w:p>
    <w:p w14:paraId="26E52DC2" w14:textId="3D123426" w:rsidR="00CC646D" w:rsidRPr="009372F5" w:rsidRDefault="007B5F4F" w:rsidP="00C20C84">
      <w:pPr>
        <w:widowControl w:val="0"/>
        <w:tabs>
          <w:tab w:val="center" w:pos="3960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9372F5">
        <w:rPr>
          <w:rFonts w:ascii="Arial" w:hAnsi="Arial" w:cs="Arial"/>
          <w:b/>
          <w:bCs/>
          <w:sz w:val="28"/>
          <w:szCs w:val="28"/>
        </w:rPr>
        <w:t>Undercover Representation</w:t>
      </w:r>
      <w:r w:rsidR="001D295A" w:rsidRPr="009372F5">
        <w:rPr>
          <w:rFonts w:ascii="Arial" w:hAnsi="Arial" w:cs="Arial"/>
          <w:b/>
          <w:bCs/>
          <w:sz w:val="28"/>
          <w:szCs w:val="28"/>
        </w:rPr>
        <w:t>)</w:t>
      </w:r>
    </w:p>
    <w:p w14:paraId="3658B8A9" w14:textId="38C99643" w:rsidR="00945023" w:rsidRPr="009372F5" w:rsidRDefault="00945023" w:rsidP="00945023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9372F5">
        <w:rPr>
          <w:rFonts w:ascii="Arial" w:eastAsia="Yu Gothic UI" w:hAnsi="Arial" w:cs="Arial"/>
          <w:b/>
          <w:bCs/>
          <w:sz w:val="28"/>
          <w:szCs w:val="28"/>
        </w:rPr>
        <w:t>(Committed on or after</w:t>
      </w:r>
      <w:r w:rsidR="00082333" w:rsidRPr="009372F5">
        <w:rPr>
          <w:rFonts w:ascii="Arial" w:eastAsia="Yu Gothic UI" w:hAnsi="Arial" w:cs="Arial"/>
          <w:b/>
          <w:bCs/>
          <w:sz w:val="28"/>
          <w:szCs w:val="28"/>
        </w:rPr>
        <w:t xml:space="preserve"> April 7, 2009</w:t>
      </w:r>
      <w:r w:rsidRPr="009372F5">
        <w:rPr>
          <w:rFonts w:ascii="Arial" w:eastAsia="Yu Gothic UI" w:hAnsi="Arial" w:cs="Arial"/>
          <w:b/>
          <w:bCs/>
          <w:sz w:val="28"/>
          <w:szCs w:val="28"/>
        </w:rPr>
        <w:t>)</w:t>
      </w:r>
    </w:p>
    <w:p w14:paraId="28966C12" w14:textId="77777777" w:rsidR="00AA0D48" w:rsidRPr="009372F5" w:rsidRDefault="00AA0D48" w:rsidP="00945023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Arial" w:eastAsia="Yu Gothic UI" w:hAnsi="Arial" w:cs="Arial"/>
          <w:sz w:val="28"/>
          <w:szCs w:val="28"/>
        </w:rPr>
      </w:pPr>
    </w:p>
    <w:p w14:paraId="04B0F61A" w14:textId="77777777" w:rsidR="00945023" w:rsidRPr="009372F5" w:rsidRDefault="00945023" w:rsidP="00945023">
      <w:pPr>
        <w:widowControl w:val="0"/>
        <w:autoSpaceDE w:val="0"/>
        <w:autoSpaceDN w:val="0"/>
        <w:adjustRightInd w:val="0"/>
        <w:spacing w:line="240" w:lineRule="auto"/>
        <w:ind w:left="0"/>
        <w:rPr>
          <w:rFonts w:ascii="Arial" w:eastAsia="Yu Gothic UI" w:hAnsi="Arial" w:cs="Arial"/>
          <w:sz w:val="28"/>
          <w:szCs w:val="28"/>
        </w:rPr>
      </w:pPr>
    </w:p>
    <w:p w14:paraId="13DDFA98" w14:textId="0B3B1736" w:rsidR="00945023" w:rsidRPr="009372F5" w:rsidRDefault="00945023" w:rsidP="00C80C5D">
      <w:pPr>
        <w:widowControl w:val="0"/>
        <w:autoSpaceDE w:val="0"/>
        <w:autoSpaceDN w:val="0"/>
        <w:adjustRightInd w:val="0"/>
        <w:spacing w:line="240" w:lineRule="auto"/>
        <w:ind w:left="0" w:firstLine="720"/>
        <w:rPr>
          <w:rFonts w:ascii="Arial" w:eastAsia="Yu Gothic UI" w:hAnsi="Arial" w:cs="Arial"/>
          <w:sz w:val="28"/>
          <w:szCs w:val="28"/>
        </w:rPr>
      </w:pPr>
      <w:r w:rsidRPr="009372F5">
        <w:rPr>
          <w:rFonts w:ascii="Arial" w:eastAsia="Yu Gothic UI" w:hAnsi="Arial" w:cs="Arial"/>
          <w:sz w:val="28"/>
          <w:szCs w:val="28"/>
        </w:rPr>
        <w:t>The (</w:t>
      </w:r>
      <w:r w:rsidRPr="009372F5">
        <w:rPr>
          <w:rFonts w:ascii="Arial" w:eastAsia="Yu Gothic UI" w:hAnsi="Arial" w:cs="Arial"/>
          <w:i/>
          <w:iCs/>
          <w:sz w:val="28"/>
          <w:szCs w:val="28"/>
          <w:u w:val="single"/>
        </w:rPr>
        <w:t>specify</w:t>
      </w:r>
      <w:r w:rsidRPr="009372F5">
        <w:rPr>
          <w:rFonts w:ascii="Arial" w:eastAsia="Yu Gothic UI" w:hAnsi="Arial" w:cs="Arial"/>
          <w:sz w:val="28"/>
          <w:szCs w:val="28"/>
        </w:rPr>
        <w:t xml:space="preserve">) count is </w:t>
      </w:r>
      <w:bookmarkStart w:id="0" w:name="_Hlk57672179"/>
      <w:bookmarkStart w:id="1" w:name="_Hlk57672400"/>
      <w:r w:rsidRPr="009372F5">
        <w:rPr>
          <w:rFonts w:ascii="Arial" w:hAnsi="Arial" w:cs="Arial"/>
          <w:sz w:val="28"/>
          <w:szCs w:val="28"/>
        </w:rPr>
        <w:t xml:space="preserve">Money </w:t>
      </w:r>
      <w:r w:rsidR="00EA4117" w:rsidRPr="009372F5">
        <w:rPr>
          <w:rFonts w:ascii="Arial" w:hAnsi="Arial" w:cs="Arial"/>
          <w:sz w:val="28"/>
          <w:szCs w:val="28"/>
        </w:rPr>
        <w:t>Laundering in the</w:t>
      </w:r>
      <w:r w:rsidR="00EE7A5B" w:rsidRPr="009372F5">
        <w:rPr>
          <w:rFonts w:ascii="Arial" w:hAnsi="Arial" w:cs="Arial"/>
          <w:sz w:val="28"/>
          <w:szCs w:val="28"/>
        </w:rPr>
        <w:t xml:space="preserve"> First </w:t>
      </w:r>
      <w:r w:rsidR="00EA4117" w:rsidRPr="009372F5">
        <w:rPr>
          <w:rFonts w:ascii="Arial" w:hAnsi="Arial" w:cs="Arial"/>
          <w:sz w:val="28"/>
          <w:szCs w:val="28"/>
        </w:rPr>
        <w:t>Degree</w:t>
      </w:r>
      <w:bookmarkEnd w:id="0"/>
      <w:r w:rsidR="00006F1F" w:rsidRPr="009372F5">
        <w:rPr>
          <w:rFonts w:ascii="Arial" w:hAnsi="Arial" w:cs="Arial"/>
          <w:sz w:val="28"/>
          <w:szCs w:val="28"/>
        </w:rPr>
        <w:t>.</w:t>
      </w:r>
    </w:p>
    <w:bookmarkEnd w:id="1"/>
    <w:p w14:paraId="45E36712" w14:textId="77777777" w:rsidR="00945023" w:rsidRPr="009372F5" w:rsidRDefault="00945023" w:rsidP="00945023">
      <w:pPr>
        <w:widowControl w:val="0"/>
        <w:autoSpaceDE w:val="0"/>
        <w:autoSpaceDN w:val="0"/>
        <w:adjustRightInd w:val="0"/>
        <w:spacing w:line="240" w:lineRule="auto"/>
        <w:ind w:left="0"/>
        <w:rPr>
          <w:rFonts w:ascii="Arial" w:eastAsia="Yu Gothic UI" w:hAnsi="Arial" w:cs="Arial"/>
          <w:sz w:val="28"/>
          <w:szCs w:val="28"/>
        </w:rPr>
      </w:pPr>
    </w:p>
    <w:p w14:paraId="7BAF08AE" w14:textId="0166A112" w:rsidR="00FB7AFE" w:rsidRPr="009372F5" w:rsidRDefault="00082333" w:rsidP="002424B4">
      <w:pPr>
        <w:widowControl w:val="0"/>
        <w:autoSpaceDE w:val="0"/>
        <w:autoSpaceDN w:val="0"/>
        <w:adjustRightInd w:val="0"/>
        <w:spacing w:line="240" w:lineRule="auto"/>
        <w:ind w:left="0" w:firstLine="720"/>
        <w:rPr>
          <w:rFonts w:ascii="Arial" w:hAnsi="Arial" w:cs="Arial"/>
          <w:sz w:val="28"/>
          <w:szCs w:val="28"/>
        </w:rPr>
      </w:pPr>
      <w:r w:rsidRPr="009372F5">
        <w:rPr>
          <w:rFonts w:ascii="Arial" w:hAnsi="Arial" w:cs="Arial"/>
          <w:sz w:val="28"/>
          <w:szCs w:val="28"/>
        </w:rPr>
        <w:t>Under our law, a</w:t>
      </w:r>
      <w:r w:rsidR="00817FBD" w:rsidRPr="009372F5">
        <w:rPr>
          <w:rFonts w:ascii="Arial" w:hAnsi="Arial" w:cs="Arial"/>
          <w:sz w:val="28"/>
          <w:szCs w:val="28"/>
        </w:rPr>
        <w:t xml:space="preserve"> person is guilty of </w:t>
      </w:r>
      <w:r w:rsidR="00EA4117" w:rsidRPr="009372F5">
        <w:rPr>
          <w:rFonts w:ascii="Arial" w:hAnsi="Arial" w:cs="Arial"/>
          <w:sz w:val="28"/>
          <w:szCs w:val="28"/>
        </w:rPr>
        <w:t xml:space="preserve">Money Laundering in the </w:t>
      </w:r>
      <w:r w:rsidR="00EE7A5B" w:rsidRPr="009372F5">
        <w:rPr>
          <w:rFonts w:ascii="Arial" w:hAnsi="Arial" w:cs="Arial"/>
          <w:sz w:val="28"/>
          <w:szCs w:val="28"/>
        </w:rPr>
        <w:t>First</w:t>
      </w:r>
      <w:r w:rsidR="00EA4117" w:rsidRPr="009372F5">
        <w:rPr>
          <w:rFonts w:ascii="Arial" w:hAnsi="Arial" w:cs="Arial"/>
          <w:sz w:val="28"/>
          <w:szCs w:val="28"/>
        </w:rPr>
        <w:t xml:space="preserve"> Degree </w:t>
      </w:r>
      <w:r w:rsidR="00817FBD" w:rsidRPr="009372F5">
        <w:rPr>
          <w:rFonts w:ascii="Arial" w:hAnsi="Arial" w:cs="Arial"/>
          <w:sz w:val="28"/>
          <w:szCs w:val="28"/>
        </w:rPr>
        <w:t>when</w:t>
      </w:r>
      <w:r w:rsidR="003F263F" w:rsidRPr="009372F5">
        <w:rPr>
          <w:rFonts w:ascii="Arial" w:hAnsi="Arial" w:cs="Arial"/>
          <w:sz w:val="28"/>
          <w:szCs w:val="28"/>
        </w:rPr>
        <w:t xml:space="preserve"> </w:t>
      </w:r>
      <w:bookmarkStart w:id="2" w:name="_Hlk59883043"/>
      <w:r w:rsidR="000F7B89" w:rsidRPr="009372F5">
        <w:rPr>
          <w:rFonts w:ascii="Arial" w:hAnsi="Arial" w:cs="Arial"/>
          <w:sz w:val="28"/>
          <w:szCs w:val="28"/>
        </w:rPr>
        <w:t xml:space="preserve">he or she </w:t>
      </w:r>
      <w:bookmarkStart w:id="3" w:name="_Hlk59892108"/>
      <w:r w:rsidR="000F7B89" w:rsidRPr="009372F5">
        <w:rPr>
          <w:rFonts w:ascii="Arial" w:hAnsi="Arial" w:cs="Arial"/>
          <w:sz w:val="28"/>
          <w:szCs w:val="28"/>
        </w:rPr>
        <w:t>conducts one or more financia</w:t>
      </w:r>
      <w:r w:rsidR="00467BDA" w:rsidRPr="009372F5">
        <w:rPr>
          <w:rFonts w:ascii="Arial" w:hAnsi="Arial" w:cs="Arial"/>
          <w:sz w:val="28"/>
          <w:szCs w:val="28"/>
        </w:rPr>
        <w:t xml:space="preserve">l transactions involving property represented to be </w:t>
      </w:r>
      <w:r w:rsidR="0096075A" w:rsidRPr="009372F5">
        <w:rPr>
          <w:rFonts w:ascii="Arial" w:hAnsi="Arial" w:cs="Arial"/>
          <w:sz w:val="28"/>
          <w:szCs w:val="28"/>
        </w:rPr>
        <w:t xml:space="preserve">the proceeds of a class A, B or C felony, </w:t>
      </w:r>
      <w:r w:rsidR="00823152" w:rsidRPr="009372F5">
        <w:rPr>
          <w:rFonts w:ascii="Arial" w:hAnsi="Arial" w:cs="Arial"/>
          <w:sz w:val="28"/>
          <w:szCs w:val="28"/>
        </w:rPr>
        <w:t>[</w:t>
      </w:r>
      <w:r w:rsidR="0096075A" w:rsidRPr="009372F5">
        <w:rPr>
          <w:rFonts w:ascii="Arial" w:hAnsi="Arial" w:cs="Arial"/>
          <w:sz w:val="28"/>
          <w:szCs w:val="28"/>
        </w:rPr>
        <w:t>or of a crime in any other jurisdiction that is or would be a class A, B or C felony under the laws of this state</w:t>
      </w:r>
      <w:r w:rsidR="00823152" w:rsidRPr="009372F5">
        <w:rPr>
          <w:rFonts w:ascii="Arial" w:hAnsi="Arial" w:cs="Arial"/>
          <w:sz w:val="28"/>
          <w:szCs w:val="28"/>
        </w:rPr>
        <w:t>]</w:t>
      </w:r>
      <w:r w:rsidR="00FB7AFE" w:rsidRPr="009372F5">
        <w:rPr>
          <w:rFonts w:ascii="Arial" w:hAnsi="Arial" w:cs="Arial"/>
          <w:sz w:val="28"/>
          <w:szCs w:val="28"/>
        </w:rPr>
        <w:t>, or represented to be property used to conduct or facilitate such crimes:</w:t>
      </w:r>
      <w:r w:rsidR="002F5DFA" w:rsidRPr="009372F5">
        <w:rPr>
          <w:rFonts w:ascii="Arial" w:hAnsi="Arial" w:cs="Arial"/>
          <w:sz w:val="28"/>
          <w:szCs w:val="28"/>
        </w:rPr>
        <w:t xml:space="preserve"> </w:t>
      </w:r>
    </w:p>
    <w:bookmarkEnd w:id="2"/>
    <w:bookmarkEnd w:id="3"/>
    <w:p w14:paraId="7126C191" w14:textId="77777777" w:rsidR="00EA4117" w:rsidRPr="009372F5" w:rsidRDefault="00EA4117" w:rsidP="00EA4117">
      <w:pPr>
        <w:widowControl w:val="0"/>
        <w:autoSpaceDE w:val="0"/>
        <w:autoSpaceDN w:val="0"/>
        <w:adjustRightInd w:val="0"/>
        <w:spacing w:line="240" w:lineRule="auto"/>
        <w:ind w:left="0" w:firstLine="720"/>
        <w:rPr>
          <w:rFonts w:ascii="Arial" w:hAnsi="Arial" w:cs="Arial"/>
          <w:sz w:val="28"/>
          <w:szCs w:val="28"/>
        </w:rPr>
      </w:pPr>
    </w:p>
    <w:p w14:paraId="2996959E" w14:textId="18B35A96" w:rsidR="00817FBD" w:rsidRPr="009372F5" w:rsidRDefault="00817FBD" w:rsidP="00C20C84">
      <w:pPr>
        <w:spacing w:line="276" w:lineRule="auto"/>
        <w:ind w:left="0"/>
        <w:rPr>
          <w:rFonts w:ascii="Arial" w:hAnsi="Arial" w:cs="Arial"/>
          <w:i/>
          <w:iCs/>
          <w:sz w:val="28"/>
          <w:szCs w:val="28"/>
        </w:rPr>
      </w:pPr>
      <w:bookmarkStart w:id="4" w:name="_Hlk57671913"/>
      <w:r w:rsidRPr="009372F5">
        <w:rPr>
          <w:rFonts w:ascii="Arial" w:hAnsi="Arial" w:cs="Arial"/>
          <w:i/>
          <w:iCs/>
          <w:sz w:val="28"/>
          <w:szCs w:val="28"/>
          <w:u w:val="single"/>
        </w:rPr>
        <w:t>Select appropriate alternative</w:t>
      </w:r>
      <w:r w:rsidR="00076B27" w:rsidRPr="009372F5">
        <w:rPr>
          <w:rFonts w:ascii="Arial" w:hAnsi="Arial" w:cs="Arial"/>
          <w:i/>
          <w:iCs/>
          <w:sz w:val="28"/>
          <w:szCs w:val="28"/>
          <w:u w:val="single"/>
        </w:rPr>
        <w:t xml:space="preserve"> [1] or [2] or both</w:t>
      </w:r>
      <w:r w:rsidRPr="009372F5">
        <w:rPr>
          <w:rFonts w:ascii="Arial" w:hAnsi="Arial" w:cs="Arial"/>
          <w:i/>
          <w:iCs/>
          <w:sz w:val="28"/>
          <w:szCs w:val="28"/>
          <w:u w:val="single"/>
        </w:rPr>
        <w:t>:</w:t>
      </w:r>
    </w:p>
    <w:p w14:paraId="10F6991B" w14:textId="77777777" w:rsidR="00F64399" w:rsidRPr="009372F5" w:rsidRDefault="00F64399" w:rsidP="00C20C84">
      <w:pPr>
        <w:spacing w:line="276" w:lineRule="auto"/>
        <w:ind w:left="0"/>
        <w:rPr>
          <w:rFonts w:ascii="Arial" w:hAnsi="Arial" w:cs="Arial"/>
          <w:sz w:val="28"/>
          <w:szCs w:val="28"/>
        </w:rPr>
      </w:pPr>
    </w:p>
    <w:p w14:paraId="5F5C57F4" w14:textId="16213F77" w:rsidR="00F64399" w:rsidRPr="009372F5" w:rsidRDefault="00076B27" w:rsidP="003923CA">
      <w:pPr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9372F5">
        <w:rPr>
          <w:rFonts w:ascii="Arial" w:hAnsi="Arial" w:cs="Arial"/>
          <w:sz w:val="28"/>
          <w:szCs w:val="28"/>
        </w:rPr>
        <w:t xml:space="preserve">[1] </w:t>
      </w:r>
      <w:r w:rsidR="0032553A" w:rsidRPr="009372F5">
        <w:rPr>
          <w:rFonts w:ascii="Arial" w:hAnsi="Arial" w:cs="Arial"/>
          <w:sz w:val="28"/>
          <w:szCs w:val="28"/>
        </w:rPr>
        <w:t>w</w:t>
      </w:r>
      <w:r w:rsidR="00817FBD" w:rsidRPr="009372F5">
        <w:rPr>
          <w:rFonts w:ascii="Arial" w:hAnsi="Arial" w:cs="Arial"/>
          <w:sz w:val="28"/>
          <w:szCs w:val="28"/>
        </w:rPr>
        <w:t xml:space="preserve">ith intent to: </w:t>
      </w:r>
      <w:r w:rsidR="00F64399" w:rsidRPr="009372F5">
        <w:rPr>
          <w:rFonts w:ascii="Arial" w:hAnsi="Arial" w:cs="Arial"/>
          <w:i/>
          <w:iCs/>
          <w:sz w:val="28"/>
          <w:szCs w:val="28"/>
          <w:u w:val="single"/>
        </w:rPr>
        <w:t>Select appropriate alternative(s)</w:t>
      </w:r>
    </w:p>
    <w:p w14:paraId="549E6EB5" w14:textId="77777777" w:rsidR="00FE1CC0" w:rsidRPr="009372F5" w:rsidRDefault="00FE1CC0" w:rsidP="003923CA">
      <w:pPr>
        <w:spacing w:line="276" w:lineRule="auto"/>
        <w:rPr>
          <w:rFonts w:ascii="Arial" w:hAnsi="Arial" w:cs="Arial"/>
          <w:sz w:val="28"/>
          <w:szCs w:val="28"/>
          <w:u w:val="single"/>
        </w:rPr>
      </w:pPr>
    </w:p>
    <w:p w14:paraId="74A71FDA" w14:textId="6A400B62" w:rsidR="00F64399" w:rsidRPr="009372F5" w:rsidRDefault="00817FBD" w:rsidP="003923CA">
      <w:pPr>
        <w:spacing w:line="276" w:lineRule="auto"/>
        <w:ind w:left="1440"/>
        <w:rPr>
          <w:rFonts w:ascii="Arial" w:hAnsi="Arial" w:cs="Arial"/>
          <w:sz w:val="28"/>
          <w:szCs w:val="28"/>
        </w:rPr>
      </w:pPr>
      <w:r w:rsidRPr="009372F5">
        <w:rPr>
          <w:rFonts w:ascii="Arial" w:hAnsi="Arial" w:cs="Arial"/>
          <w:sz w:val="28"/>
          <w:szCs w:val="28"/>
        </w:rPr>
        <w:t xml:space="preserve">promote the carrying on of </w:t>
      </w:r>
      <w:r w:rsidR="00544A4E" w:rsidRPr="009372F5">
        <w:rPr>
          <w:rFonts w:ascii="Arial" w:hAnsi="Arial" w:cs="Arial"/>
          <w:sz w:val="28"/>
          <w:szCs w:val="28"/>
        </w:rPr>
        <w:t xml:space="preserve">specified </w:t>
      </w:r>
      <w:r w:rsidRPr="009372F5">
        <w:rPr>
          <w:rFonts w:ascii="Arial" w:hAnsi="Arial" w:cs="Arial"/>
          <w:sz w:val="28"/>
          <w:szCs w:val="28"/>
        </w:rPr>
        <w:t xml:space="preserve">criminal </w:t>
      </w:r>
      <w:r w:rsidR="00535544" w:rsidRPr="009372F5">
        <w:rPr>
          <w:rFonts w:ascii="Arial" w:hAnsi="Arial" w:cs="Arial"/>
          <w:sz w:val="28"/>
          <w:szCs w:val="28"/>
        </w:rPr>
        <w:t>conduct; [</w:t>
      </w:r>
      <w:r w:rsidRPr="009372F5">
        <w:rPr>
          <w:rFonts w:ascii="Arial" w:hAnsi="Arial" w:cs="Arial"/>
          <w:sz w:val="28"/>
          <w:szCs w:val="28"/>
        </w:rPr>
        <w:t>or</w:t>
      </w:r>
      <w:r w:rsidR="00F64399" w:rsidRPr="009372F5">
        <w:rPr>
          <w:rFonts w:ascii="Arial" w:hAnsi="Arial" w:cs="Arial"/>
          <w:sz w:val="28"/>
          <w:szCs w:val="28"/>
        </w:rPr>
        <w:t>]</w:t>
      </w:r>
      <w:r w:rsidRPr="009372F5">
        <w:rPr>
          <w:rFonts w:ascii="Arial" w:hAnsi="Arial" w:cs="Arial"/>
          <w:sz w:val="28"/>
          <w:szCs w:val="28"/>
        </w:rPr>
        <w:t xml:space="preserve"> </w:t>
      </w:r>
    </w:p>
    <w:p w14:paraId="639230DC" w14:textId="77777777" w:rsidR="00FE1CC0" w:rsidRPr="009372F5" w:rsidRDefault="00FE1CC0" w:rsidP="003923CA">
      <w:pPr>
        <w:spacing w:line="276" w:lineRule="auto"/>
        <w:ind w:left="1440"/>
        <w:rPr>
          <w:rFonts w:ascii="Arial" w:hAnsi="Arial" w:cs="Arial"/>
          <w:sz w:val="28"/>
          <w:szCs w:val="28"/>
        </w:rPr>
      </w:pPr>
    </w:p>
    <w:p w14:paraId="0BD0FB6D" w14:textId="75E7512F" w:rsidR="00817FBD" w:rsidRPr="009372F5" w:rsidRDefault="00817FBD" w:rsidP="003923CA">
      <w:pPr>
        <w:spacing w:line="276" w:lineRule="auto"/>
        <w:ind w:left="1440"/>
        <w:rPr>
          <w:rFonts w:ascii="Arial" w:hAnsi="Arial" w:cs="Arial"/>
          <w:sz w:val="28"/>
          <w:szCs w:val="28"/>
        </w:rPr>
      </w:pPr>
      <w:r w:rsidRPr="009372F5">
        <w:rPr>
          <w:rFonts w:ascii="Arial" w:hAnsi="Arial" w:cs="Arial"/>
          <w:sz w:val="28"/>
          <w:szCs w:val="28"/>
        </w:rPr>
        <w:t>conceal or disguise the nature, the location, the source, the ownership</w:t>
      </w:r>
      <w:r w:rsidR="00F64399" w:rsidRPr="009372F5">
        <w:rPr>
          <w:rFonts w:ascii="Arial" w:hAnsi="Arial" w:cs="Arial"/>
          <w:sz w:val="28"/>
          <w:szCs w:val="28"/>
        </w:rPr>
        <w:t>,</w:t>
      </w:r>
      <w:r w:rsidRPr="009372F5">
        <w:rPr>
          <w:rFonts w:ascii="Arial" w:hAnsi="Arial" w:cs="Arial"/>
          <w:sz w:val="28"/>
          <w:szCs w:val="28"/>
        </w:rPr>
        <w:t xml:space="preserve"> or the control of the proceeds of </w:t>
      </w:r>
      <w:r w:rsidR="000B18DD" w:rsidRPr="009372F5">
        <w:rPr>
          <w:rFonts w:ascii="Arial" w:hAnsi="Arial" w:cs="Arial"/>
          <w:sz w:val="28"/>
          <w:szCs w:val="28"/>
        </w:rPr>
        <w:t xml:space="preserve">specified </w:t>
      </w:r>
      <w:r w:rsidRPr="009372F5">
        <w:rPr>
          <w:rFonts w:ascii="Arial" w:hAnsi="Arial" w:cs="Arial"/>
          <w:sz w:val="28"/>
          <w:szCs w:val="28"/>
        </w:rPr>
        <w:t xml:space="preserve">criminal </w:t>
      </w:r>
      <w:r w:rsidR="00535544" w:rsidRPr="009372F5">
        <w:rPr>
          <w:rFonts w:ascii="Arial" w:hAnsi="Arial" w:cs="Arial"/>
          <w:sz w:val="28"/>
          <w:szCs w:val="28"/>
        </w:rPr>
        <w:t>conduct; [</w:t>
      </w:r>
      <w:r w:rsidRPr="009372F5">
        <w:rPr>
          <w:rFonts w:ascii="Arial" w:hAnsi="Arial" w:cs="Arial"/>
          <w:sz w:val="28"/>
          <w:szCs w:val="28"/>
        </w:rPr>
        <w:t>or]</w:t>
      </w:r>
    </w:p>
    <w:p w14:paraId="561E4FDC" w14:textId="77777777" w:rsidR="00FE1CC0" w:rsidRPr="009372F5" w:rsidRDefault="00FE1CC0" w:rsidP="003923CA">
      <w:pPr>
        <w:spacing w:line="276" w:lineRule="auto"/>
        <w:ind w:left="1440"/>
        <w:rPr>
          <w:rFonts w:ascii="Arial" w:hAnsi="Arial" w:cs="Arial"/>
          <w:sz w:val="28"/>
          <w:szCs w:val="28"/>
        </w:rPr>
      </w:pPr>
    </w:p>
    <w:p w14:paraId="6B4A464F" w14:textId="54E4A4C9" w:rsidR="00F64399" w:rsidRPr="009372F5" w:rsidRDefault="00817FBD" w:rsidP="003923CA">
      <w:pPr>
        <w:spacing w:line="276" w:lineRule="auto"/>
        <w:ind w:left="1440"/>
        <w:rPr>
          <w:rFonts w:ascii="Arial" w:hAnsi="Arial" w:cs="Arial"/>
          <w:sz w:val="28"/>
          <w:szCs w:val="28"/>
        </w:rPr>
      </w:pPr>
      <w:r w:rsidRPr="009372F5">
        <w:rPr>
          <w:rFonts w:ascii="Arial" w:hAnsi="Arial" w:cs="Arial"/>
          <w:sz w:val="28"/>
          <w:szCs w:val="28"/>
        </w:rPr>
        <w:t xml:space="preserve">avoid any transaction reporting requirement imposed by law;  </w:t>
      </w:r>
    </w:p>
    <w:bookmarkEnd w:id="4"/>
    <w:p w14:paraId="1B782A01" w14:textId="7EC51E18" w:rsidR="00817FBD" w:rsidRPr="009372F5" w:rsidRDefault="00817FBD" w:rsidP="00C20C84">
      <w:pPr>
        <w:spacing w:line="276" w:lineRule="auto"/>
        <w:ind w:left="0"/>
        <w:rPr>
          <w:rFonts w:ascii="Arial" w:hAnsi="Arial" w:cs="Arial"/>
          <w:sz w:val="28"/>
          <w:szCs w:val="28"/>
          <w:u w:val="single"/>
        </w:rPr>
      </w:pPr>
    </w:p>
    <w:p w14:paraId="6BF03204" w14:textId="5FD3C6B4" w:rsidR="00817FBD" w:rsidRPr="009372F5" w:rsidRDefault="003923CA" w:rsidP="003923CA">
      <w:pPr>
        <w:spacing w:line="276" w:lineRule="auto"/>
        <w:ind w:left="0"/>
        <w:rPr>
          <w:rFonts w:ascii="Arial" w:hAnsi="Arial" w:cs="Arial"/>
          <w:sz w:val="28"/>
          <w:szCs w:val="28"/>
        </w:rPr>
      </w:pPr>
      <w:r w:rsidRPr="009372F5">
        <w:rPr>
          <w:rFonts w:ascii="Arial" w:hAnsi="Arial" w:cs="Arial"/>
          <w:sz w:val="28"/>
          <w:szCs w:val="28"/>
        </w:rPr>
        <w:t>and the</w:t>
      </w:r>
      <w:r w:rsidR="00817FBD" w:rsidRPr="009372F5">
        <w:rPr>
          <w:rFonts w:ascii="Arial" w:hAnsi="Arial" w:cs="Arial"/>
          <w:sz w:val="28"/>
          <w:szCs w:val="28"/>
        </w:rPr>
        <w:t xml:space="preserve"> total value of the property involved in such financial transaction or transactions exceeds</w:t>
      </w:r>
      <w:r w:rsidR="0044138B" w:rsidRPr="009372F5">
        <w:rPr>
          <w:rFonts w:ascii="Arial" w:hAnsi="Arial" w:cs="Arial"/>
          <w:sz w:val="28"/>
          <w:szCs w:val="28"/>
        </w:rPr>
        <w:t xml:space="preserve"> </w:t>
      </w:r>
      <w:r w:rsidR="001B3983" w:rsidRPr="009372F5">
        <w:rPr>
          <w:rFonts w:ascii="Arial" w:hAnsi="Arial" w:cs="Arial"/>
          <w:sz w:val="28"/>
          <w:szCs w:val="28"/>
        </w:rPr>
        <w:t>one million</w:t>
      </w:r>
      <w:r w:rsidR="00817FBD" w:rsidRPr="009372F5">
        <w:rPr>
          <w:rFonts w:ascii="Arial" w:hAnsi="Arial" w:cs="Arial"/>
          <w:sz w:val="28"/>
          <w:szCs w:val="28"/>
        </w:rPr>
        <w:t xml:space="preserve"> dollars</w:t>
      </w:r>
      <w:r w:rsidR="00F64399" w:rsidRPr="009372F5">
        <w:rPr>
          <w:rFonts w:ascii="Arial" w:hAnsi="Arial" w:cs="Arial"/>
          <w:sz w:val="28"/>
          <w:szCs w:val="28"/>
        </w:rPr>
        <w:t>.</w:t>
      </w:r>
    </w:p>
    <w:p w14:paraId="664C8F29" w14:textId="221CF52F" w:rsidR="00DD0B68" w:rsidRPr="009372F5" w:rsidRDefault="00DD0B68" w:rsidP="00F64399">
      <w:pPr>
        <w:spacing w:line="276" w:lineRule="auto"/>
        <w:ind w:firstLine="720"/>
        <w:rPr>
          <w:rFonts w:ascii="Arial" w:hAnsi="Arial" w:cs="Arial"/>
          <w:sz w:val="28"/>
          <w:szCs w:val="28"/>
        </w:rPr>
      </w:pPr>
    </w:p>
    <w:p w14:paraId="3CF1972B" w14:textId="139A509E" w:rsidR="00082333" w:rsidRPr="009372F5" w:rsidRDefault="00082333" w:rsidP="00C80C5D">
      <w:pPr>
        <w:widowControl w:val="0"/>
        <w:autoSpaceDE w:val="0"/>
        <w:autoSpaceDN w:val="0"/>
        <w:adjustRightInd w:val="0"/>
        <w:spacing w:line="240" w:lineRule="auto"/>
        <w:ind w:left="0" w:firstLine="720"/>
        <w:rPr>
          <w:rFonts w:ascii="Arial" w:eastAsiaTheme="minorEastAsia" w:hAnsi="Arial" w:cs="Arial"/>
          <w:sz w:val="28"/>
          <w:szCs w:val="28"/>
        </w:rPr>
      </w:pPr>
      <w:r w:rsidRPr="009372F5">
        <w:rPr>
          <w:rFonts w:ascii="Arial" w:eastAsiaTheme="minorEastAsia" w:hAnsi="Arial" w:cs="Arial"/>
          <w:sz w:val="28"/>
          <w:szCs w:val="28"/>
        </w:rPr>
        <w:t>The following terms used in that definition have a special meaning:</w:t>
      </w:r>
    </w:p>
    <w:p w14:paraId="22136F61" w14:textId="5EA495A2" w:rsidR="009D4E85" w:rsidRPr="009372F5" w:rsidRDefault="009D4E85" w:rsidP="00C80C5D">
      <w:pPr>
        <w:widowControl w:val="0"/>
        <w:autoSpaceDE w:val="0"/>
        <w:autoSpaceDN w:val="0"/>
        <w:adjustRightInd w:val="0"/>
        <w:spacing w:line="240" w:lineRule="auto"/>
        <w:ind w:left="0" w:firstLine="720"/>
        <w:rPr>
          <w:rFonts w:ascii="Arial" w:eastAsiaTheme="minorEastAsia" w:hAnsi="Arial" w:cs="Arial"/>
          <w:sz w:val="28"/>
          <w:szCs w:val="28"/>
        </w:rPr>
      </w:pPr>
    </w:p>
    <w:p w14:paraId="03EC0445" w14:textId="77777777" w:rsidR="00EE0FC2" w:rsidRPr="009372F5" w:rsidRDefault="00EE0FC2" w:rsidP="00AA3C96">
      <w:pPr>
        <w:widowControl w:val="0"/>
        <w:autoSpaceDE w:val="0"/>
        <w:autoSpaceDN w:val="0"/>
        <w:adjustRightInd w:val="0"/>
        <w:spacing w:line="240" w:lineRule="auto"/>
        <w:ind w:left="0" w:firstLine="720"/>
        <w:rPr>
          <w:rFonts w:ascii="Arial" w:eastAsiaTheme="minorEastAsia" w:hAnsi="Arial" w:cs="Arial"/>
          <w:sz w:val="28"/>
          <w:szCs w:val="28"/>
          <w:u w:val="single"/>
        </w:rPr>
      </w:pPr>
      <w:r w:rsidRPr="009372F5">
        <w:rPr>
          <w:rFonts w:ascii="Arial" w:eastAsiaTheme="minorEastAsia" w:hAnsi="Arial" w:cs="Arial"/>
          <w:sz w:val="28"/>
          <w:szCs w:val="28"/>
          <w:u w:val="single"/>
        </w:rPr>
        <w:t>Select appropriate alternative:</w:t>
      </w:r>
    </w:p>
    <w:p w14:paraId="081671E1" w14:textId="77777777" w:rsidR="004930E7" w:rsidRPr="009372F5" w:rsidRDefault="004930E7" w:rsidP="004930E7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8"/>
          <w:szCs w:val="28"/>
        </w:rPr>
      </w:pPr>
    </w:p>
    <w:p w14:paraId="350BCDA0" w14:textId="29EF147E" w:rsidR="004930E7" w:rsidRPr="009372F5" w:rsidRDefault="009D4E85" w:rsidP="00692B0F">
      <w:pPr>
        <w:widowControl w:val="0"/>
        <w:autoSpaceDE w:val="0"/>
        <w:autoSpaceDN w:val="0"/>
        <w:adjustRightInd w:val="0"/>
        <w:spacing w:line="240" w:lineRule="auto"/>
        <w:ind w:left="1440"/>
        <w:rPr>
          <w:rFonts w:ascii="Arial" w:eastAsiaTheme="minorEastAsia" w:hAnsi="Arial" w:cs="Arial"/>
          <w:sz w:val="28"/>
          <w:szCs w:val="28"/>
        </w:rPr>
      </w:pPr>
      <w:r w:rsidRPr="009372F5">
        <w:rPr>
          <w:rFonts w:ascii="Arial" w:eastAsiaTheme="minorEastAsia" w:hAnsi="Arial" w:cs="Arial"/>
          <w:sz w:val="28"/>
          <w:szCs w:val="28"/>
        </w:rPr>
        <w:t>(</w:t>
      </w:r>
      <w:r w:rsidRPr="009372F5">
        <w:rPr>
          <w:rFonts w:ascii="Arial" w:eastAsiaTheme="minorEastAsia" w:hAnsi="Arial" w:cs="Arial"/>
          <w:i/>
          <w:iCs/>
          <w:sz w:val="28"/>
          <w:szCs w:val="28"/>
          <w:u w:val="single"/>
        </w:rPr>
        <w:t>Specify</w:t>
      </w:r>
      <w:r w:rsidRPr="009372F5">
        <w:rPr>
          <w:rFonts w:ascii="Arial" w:eastAsiaTheme="minorEastAsia" w:hAnsi="Arial" w:cs="Arial"/>
          <w:sz w:val="28"/>
          <w:szCs w:val="28"/>
        </w:rPr>
        <w:t>) is a</w:t>
      </w:r>
      <w:r w:rsidR="00D23B95" w:rsidRPr="009372F5">
        <w:rPr>
          <w:rFonts w:ascii="Arial" w:eastAsiaTheme="minorEastAsia" w:hAnsi="Arial" w:cs="Arial"/>
          <w:sz w:val="28"/>
          <w:szCs w:val="28"/>
        </w:rPr>
        <w:t xml:space="preserve"> [</w:t>
      </w:r>
      <w:r w:rsidR="00D23B95" w:rsidRPr="009372F5">
        <w:rPr>
          <w:rFonts w:ascii="Arial" w:eastAsiaTheme="minorEastAsia" w:hAnsi="Arial" w:cs="Arial"/>
          <w:i/>
          <w:iCs/>
          <w:sz w:val="28"/>
          <w:szCs w:val="28"/>
          <w:u w:val="single"/>
        </w:rPr>
        <w:t>specify</w:t>
      </w:r>
      <w:r w:rsidR="00D23B95" w:rsidRPr="009372F5">
        <w:rPr>
          <w:rFonts w:ascii="Arial" w:eastAsiaTheme="minorEastAsia" w:hAnsi="Arial" w:cs="Arial"/>
          <w:sz w:val="28"/>
          <w:szCs w:val="28"/>
        </w:rPr>
        <w:t xml:space="preserve">: </w:t>
      </w:r>
      <w:r w:rsidR="00777137" w:rsidRPr="009372F5">
        <w:rPr>
          <w:rFonts w:ascii="Arial" w:eastAsiaTheme="minorEastAsia" w:hAnsi="Arial" w:cs="Arial"/>
          <w:sz w:val="28"/>
          <w:szCs w:val="28"/>
        </w:rPr>
        <w:t xml:space="preserve">class </w:t>
      </w:r>
      <w:r w:rsidR="00D23B95" w:rsidRPr="009372F5">
        <w:rPr>
          <w:rFonts w:ascii="Arial" w:eastAsiaTheme="minorEastAsia" w:hAnsi="Arial" w:cs="Arial"/>
          <w:sz w:val="28"/>
          <w:szCs w:val="28"/>
        </w:rPr>
        <w:t xml:space="preserve">A, B, </w:t>
      </w:r>
      <w:r w:rsidR="00823152" w:rsidRPr="009372F5">
        <w:rPr>
          <w:rFonts w:ascii="Arial" w:eastAsiaTheme="minorEastAsia" w:hAnsi="Arial" w:cs="Arial"/>
          <w:sz w:val="28"/>
          <w:szCs w:val="28"/>
        </w:rPr>
        <w:t xml:space="preserve">or </w:t>
      </w:r>
      <w:r w:rsidR="00D23B95" w:rsidRPr="009372F5">
        <w:rPr>
          <w:rFonts w:ascii="Arial" w:eastAsiaTheme="minorEastAsia" w:hAnsi="Arial" w:cs="Arial"/>
          <w:sz w:val="28"/>
          <w:szCs w:val="28"/>
        </w:rPr>
        <w:t>C</w:t>
      </w:r>
      <w:r w:rsidR="004930E7" w:rsidRPr="009372F5">
        <w:rPr>
          <w:rFonts w:ascii="Arial" w:eastAsiaTheme="minorEastAsia" w:hAnsi="Arial" w:cs="Arial"/>
          <w:sz w:val="28"/>
          <w:szCs w:val="28"/>
        </w:rPr>
        <w:t>]</w:t>
      </w:r>
      <w:r w:rsidR="00D23B95" w:rsidRPr="009372F5">
        <w:rPr>
          <w:rFonts w:ascii="Arial" w:eastAsiaTheme="minorEastAsia" w:hAnsi="Arial" w:cs="Arial"/>
          <w:sz w:val="28"/>
          <w:szCs w:val="28"/>
        </w:rPr>
        <w:t xml:space="preserve"> felony</w:t>
      </w:r>
      <w:r w:rsidR="004930E7" w:rsidRPr="009372F5">
        <w:rPr>
          <w:rFonts w:ascii="Arial" w:eastAsiaTheme="minorEastAsia" w:hAnsi="Arial" w:cs="Arial"/>
          <w:sz w:val="28"/>
          <w:szCs w:val="28"/>
        </w:rPr>
        <w:t>.</w:t>
      </w:r>
    </w:p>
    <w:p w14:paraId="53F1DC52" w14:textId="009E18A0" w:rsidR="004930E7" w:rsidRPr="009372F5" w:rsidRDefault="004930E7" w:rsidP="00692B0F">
      <w:pPr>
        <w:widowControl w:val="0"/>
        <w:autoSpaceDE w:val="0"/>
        <w:autoSpaceDN w:val="0"/>
        <w:adjustRightInd w:val="0"/>
        <w:spacing w:line="240" w:lineRule="auto"/>
        <w:ind w:left="1440"/>
        <w:rPr>
          <w:rFonts w:ascii="Arial" w:eastAsiaTheme="minorEastAsia" w:hAnsi="Arial" w:cs="Arial"/>
          <w:sz w:val="28"/>
          <w:szCs w:val="28"/>
        </w:rPr>
      </w:pPr>
    </w:p>
    <w:p w14:paraId="33A1A9C7" w14:textId="346BBFF9" w:rsidR="006D4681" w:rsidRPr="009372F5" w:rsidRDefault="004930E7" w:rsidP="00692B0F">
      <w:pPr>
        <w:widowControl w:val="0"/>
        <w:autoSpaceDE w:val="0"/>
        <w:autoSpaceDN w:val="0"/>
        <w:adjustRightInd w:val="0"/>
        <w:spacing w:line="240" w:lineRule="auto"/>
        <w:ind w:left="1440"/>
        <w:rPr>
          <w:rFonts w:ascii="Arial" w:eastAsiaTheme="minorEastAsia" w:hAnsi="Arial" w:cs="Arial"/>
          <w:sz w:val="28"/>
          <w:szCs w:val="28"/>
        </w:rPr>
      </w:pPr>
      <w:r w:rsidRPr="009372F5">
        <w:rPr>
          <w:rFonts w:ascii="Arial" w:eastAsiaTheme="minorEastAsia" w:hAnsi="Arial" w:cs="Arial"/>
          <w:sz w:val="28"/>
          <w:szCs w:val="28"/>
        </w:rPr>
        <w:t>(</w:t>
      </w:r>
      <w:r w:rsidRPr="009372F5">
        <w:rPr>
          <w:rFonts w:ascii="Arial" w:eastAsiaTheme="minorEastAsia" w:hAnsi="Arial" w:cs="Arial"/>
          <w:i/>
          <w:iCs/>
          <w:sz w:val="28"/>
          <w:szCs w:val="28"/>
          <w:u w:val="single"/>
        </w:rPr>
        <w:t>Specify</w:t>
      </w:r>
      <w:r w:rsidRPr="009372F5">
        <w:rPr>
          <w:rFonts w:ascii="Arial" w:eastAsiaTheme="minorEastAsia" w:hAnsi="Arial" w:cs="Arial"/>
          <w:sz w:val="28"/>
          <w:szCs w:val="28"/>
        </w:rPr>
        <w:t xml:space="preserve">) is </w:t>
      </w:r>
      <w:r w:rsidR="00777137" w:rsidRPr="009372F5">
        <w:rPr>
          <w:rFonts w:ascii="Arial" w:hAnsi="Arial" w:cs="Arial"/>
          <w:sz w:val="28"/>
          <w:szCs w:val="28"/>
        </w:rPr>
        <w:t xml:space="preserve">a crime in </w:t>
      </w:r>
      <w:r w:rsidR="00EE0FC2" w:rsidRPr="009372F5">
        <w:rPr>
          <w:rFonts w:ascii="Arial" w:hAnsi="Arial" w:cs="Arial"/>
          <w:sz w:val="28"/>
          <w:szCs w:val="28"/>
        </w:rPr>
        <w:t>(</w:t>
      </w:r>
      <w:r w:rsidR="00EE0FC2" w:rsidRPr="009372F5">
        <w:rPr>
          <w:rFonts w:ascii="Arial" w:hAnsi="Arial" w:cs="Arial"/>
          <w:i/>
          <w:iCs/>
          <w:sz w:val="28"/>
          <w:szCs w:val="28"/>
          <w:u w:val="single"/>
        </w:rPr>
        <w:t>specify jurisdiction</w:t>
      </w:r>
      <w:r w:rsidR="00EE0FC2" w:rsidRPr="009372F5">
        <w:rPr>
          <w:rFonts w:ascii="Arial" w:hAnsi="Arial" w:cs="Arial"/>
          <w:sz w:val="28"/>
          <w:szCs w:val="28"/>
        </w:rPr>
        <w:t>)</w:t>
      </w:r>
      <w:r w:rsidR="00777137" w:rsidRPr="009372F5">
        <w:rPr>
          <w:rFonts w:ascii="Arial" w:hAnsi="Arial" w:cs="Arial"/>
          <w:sz w:val="28"/>
          <w:szCs w:val="28"/>
        </w:rPr>
        <w:t xml:space="preserve"> that is or would be a class </w:t>
      </w:r>
      <w:r w:rsidR="00EE0FC2" w:rsidRPr="009372F5">
        <w:rPr>
          <w:rFonts w:ascii="Arial" w:hAnsi="Arial" w:cs="Arial"/>
          <w:sz w:val="28"/>
          <w:szCs w:val="28"/>
        </w:rPr>
        <w:t>(</w:t>
      </w:r>
      <w:r w:rsidR="00EE0FC2" w:rsidRPr="009372F5">
        <w:rPr>
          <w:rFonts w:ascii="Arial" w:hAnsi="Arial" w:cs="Arial"/>
          <w:i/>
          <w:iCs/>
          <w:sz w:val="28"/>
          <w:szCs w:val="28"/>
          <w:u w:val="single"/>
        </w:rPr>
        <w:t>specify</w:t>
      </w:r>
      <w:r w:rsidR="00EE0FC2" w:rsidRPr="009372F5">
        <w:rPr>
          <w:rFonts w:ascii="Arial" w:hAnsi="Arial" w:cs="Arial"/>
          <w:sz w:val="28"/>
          <w:szCs w:val="28"/>
        </w:rPr>
        <w:t xml:space="preserve">: </w:t>
      </w:r>
      <w:r w:rsidR="00777137" w:rsidRPr="009372F5">
        <w:rPr>
          <w:rFonts w:ascii="Arial" w:hAnsi="Arial" w:cs="Arial"/>
          <w:sz w:val="28"/>
          <w:szCs w:val="28"/>
        </w:rPr>
        <w:t>A, B or C</w:t>
      </w:r>
      <w:r w:rsidR="00692B0F" w:rsidRPr="009372F5">
        <w:rPr>
          <w:rFonts w:ascii="Arial" w:hAnsi="Arial" w:cs="Arial"/>
          <w:sz w:val="28"/>
          <w:szCs w:val="28"/>
        </w:rPr>
        <w:t>]</w:t>
      </w:r>
      <w:r w:rsidR="00777137" w:rsidRPr="009372F5">
        <w:rPr>
          <w:rFonts w:ascii="Arial" w:hAnsi="Arial" w:cs="Arial"/>
          <w:sz w:val="28"/>
          <w:szCs w:val="28"/>
        </w:rPr>
        <w:t xml:space="preserve"> felony under the laws of t</w:t>
      </w:r>
      <w:r w:rsidR="00EE0FC2" w:rsidRPr="009372F5">
        <w:rPr>
          <w:rFonts w:ascii="Arial" w:hAnsi="Arial" w:cs="Arial"/>
          <w:sz w:val="28"/>
          <w:szCs w:val="28"/>
        </w:rPr>
        <w:t>his state.</w:t>
      </w:r>
    </w:p>
    <w:p w14:paraId="73F4F8E9" w14:textId="17FDF763" w:rsidR="00AA3C96" w:rsidRPr="009372F5" w:rsidRDefault="00AA3C96" w:rsidP="00692B0F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Arial" w:eastAsiaTheme="minorEastAsia" w:hAnsi="Arial" w:cs="Arial"/>
          <w:sz w:val="28"/>
          <w:szCs w:val="28"/>
        </w:rPr>
      </w:pPr>
    </w:p>
    <w:p w14:paraId="05084472" w14:textId="12C39F01" w:rsidR="00AA3C96" w:rsidRPr="009372F5" w:rsidRDefault="00793663" w:rsidP="0004186B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i/>
          <w:iCs/>
          <w:sz w:val="28"/>
          <w:szCs w:val="28"/>
          <w:u w:val="single"/>
        </w:rPr>
      </w:pPr>
      <w:r w:rsidRPr="009372F5">
        <w:rPr>
          <w:rFonts w:ascii="Arial" w:eastAsiaTheme="minorEastAsia" w:hAnsi="Arial" w:cs="Arial"/>
          <w:i/>
          <w:iCs/>
          <w:sz w:val="28"/>
          <w:szCs w:val="28"/>
          <w:u w:val="single"/>
        </w:rPr>
        <w:t xml:space="preserve">Note: If the </w:t>
      </w:r>
      <w:r w:rsidR="003C18DC" w:rsidRPr="009372F5">
        <w:rPr>
          <w:rFonts w:ascii="Arial" w:eastAsiaTheme="minorEastAsia" w:hAnsi="Arial" w:cs="Arial"/>
          <w:i/>
          <w:iCs/>
          <w:sz w:val="28"/>
          <w:szCs w:val="28"/>
          <w:u w:val="single"/>
        </w:rPr>
        <w:t>felony</w:t>
      </w:r>
      <w:r w:rsidRPr="009372F5">
        <w:rPr>
          <w:rFonts w:ascii="Arial" w:eastAsiaTheme="minorEastAsia" w:hAnsi="Arial" w:cs="Arial"/>
          <w:i/>
          <w:iCs/>
          <w:sz w:val="28"/>
          <w:szCs w:val="28"/>
          <w:u w:val="single"/>
        </w:rPr>
        <w:t xml:space="preserve"> is a separate count, a cross-reference to that count may </w:t>
      </w:r>
      <w:r w:rsidR="00797B32" w:rsidRPr="009372F5">
        <w:rPr>
          <w:rFonts w:ascii="Arial" w:eastAsiaTheme="minorEastAsia" w:hAnsi="Arial" w:cs="Arial"/>
          <w:i/>
          <w:iCs/>
          <w:sz w:val="28"/>
          <w:szCs w:val="28"/>
          <w:u w:val="single"/>
        </w:rPr>
        <w:t>be appropriate.</w:t>
      </w:r>
      <w:r w:rsidRPr="009372F5">
        <w:rPr>
          <w:rFonts w:ascii="Arial" w:eastAsiaTheme="minorEastAsia" w:hAnsi="Arial" w:cs="Arial"/>
          <w:i/>
          <w:iCs/>
          <w:sz w:val="28"/>
          <w:szCs w:val="28"/>
          <w:u w:val="single"/>
        </w:rPr>
        <w:t xml:space="preserve"> Otherwise, </w:t>
      </w:r>
      <w:r w:rsidR="00AA3C96" w:rsidRPr="009372F5">
        <w:rPr>
          <w:rFonts w:ascii="Arial" w:eastAsiaTheme="minorEastAsia" w:hAnsi="Arial" w:cs="Arial"/>
          <w:i/>
          <w:iCs/>
          <w:sz w:val="28"/>
          <w:szCs w:val="28"/>
          <w:u w:val="single"/>
        </w:rPr>
        <w:t>as appropriat</w:t>
      </w:r>
      <w:r w:rsidRPr="009372F5">
        <w:rPr>
          <w:rFonts w:ascii="Arial" w:eastAsiaTheme="minorEastAsia" w:hAnsi="Arial" w:cs="Arial"/>
          <w:i/>
          <w:iCs/>
          <w:sz w:val="28"/>
          <w:szCs w:val="28"/>
          <w:u w:val="single"/>
        </w:rPr>
        <w:t>e add</w:t>
      </w:r>
      <w:r w:rsidR="003C18DC" w:rsidRPr="009372F5">
        <w:rPr>
          <w:rFonts w:ascii="Arial" w:eastAsiaTheme="minorEastAsia" w:hAnsi="Arial" w:cs="Arial"/>
          <w:i/>
          <w:iCs/>
          <w:sz w:val="28"/>
          <w:szCs w:val="28"/>
          <w:u w:val="single"/>
        </w:rPr>
        <w:t xml:space="preserve"> a definition of the felony:</w:t>
      </w:r>
    </w:p>
    <w:p w14:paraId="2F538272" w14:textId="77777777" w:rsidR="00AA3C96" w:rsidRPr="009372F5" w:rsidRDefault="00AA3C96" w:rsidP="008978D1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Arial" w:eastAsiaTheme="minorEastAsia" w:hAnsi="Arial" w:cs="Arial"/>
          <w:sz w:val="28"/>
          <w:szCs w:val="28"/>
        </w:rPr>
      </w:pPr>
    </w:p>
    <w:p w14:paraId="79E1D9E3" w14:textId="7A69565D" w:rsidR="00CD1BFC" w:rsidRPr="009372F5" w:rsidRDefault="00AD5BC3" w:rsidP="00052781">
      <w:pPr>
        <w:spacing w:line="276" w:lineRule="auto"/>
        <w:ind w:left="0" w:firstLine="720"/>
        <w:rPr>
          <w:rFonts w:ascii="Arial" w:hAnsi="Arial" w:cs="Arial"/>
          <w:sz w:val="28"/>
          <w:szCs w:val="28"/>
        </w:rPr>
      </w:pPr>
      <w:r w:rsidRPr="009372F5">
        <w:rPr>
          <w:rFonts w:ascii="Arial" w:hAnsi="Arial" w:cs="Arial"/>
          <w:sz w:val="28"/>
          <w:szCs w:val="28"/>
        </w:rPr>
        <w:t>CONDUCTS</w:t>
      </w:r>
      <w:r w:rsidR="00CD1BFC" w:rsidRPr="009372F5">
        <w:rPr>
          <w:rFonts w:ascii="Arial" w:hAnsi="Arial" w:cs="Arial"/>
          <w:sz w:val="28"/>
          <w:szCs w:val="28"/>
        </w:rPr>
        <w:t xml:space="preserve"> includes initiating, concluding</w:t>
      </w:r>
      <w:r w:rsidR="00FE1CC0" w:rsidRPr="009372F5">
        <w:rPr>
          <w:rFonts w:ascii="Arial" w:hAnsi="Arial" w:cs="Arial"/>
          <w:sz w:val="28"/>
          <w:szCs w:val="28"/>
        </w:rPr>
        <w:t>,</w:t>
      </w:r>
      <w:r w:rsidR="00CD1BFC" w:rsidRPr="009372F5">
        <w:rPr>
          <w:rFonts w:ascii="Arial" w:hAnsi="Arial" w:cs="Arial"/>
          <w:sz w:val="28"/>
          <w:szCs w:val="28"/>
        </w:rPr>
        <w:t xml:space="preserve"> or participating in initiating or concluding a transaction.</w:t>
      </w:r>
      <w:r w:rsidR="00706EBB" w:rsidRPr="009372F5">
        <w:rPr>
          <w:rStyle w:val="FootnoteReference"/>
          <w:rFonts w:ascii="Arial" w:hAnsi="Arial" w:cs="Arial"/>
          <w:sz w:val="28"/>
          <w:szCs w:val="28"/>
        </w:rPr>
        <w:footnoteReference w:id="1"/>
      </w:r>
    </w:p>
    <w:p w14:paraId="6870CA01" w14:textId="77777777" w:rsidR="00CD1BFC" w:rsidRPr="009372F5" w:rsidRDefault="00CD1BFC" w:rsidP="00052781">
      <w:pPr>
        <w:spacing w:line="276" w:lineRule="auto"/>
        <w:ind w:left="0" w:firstLine="720"/>
        <w:rPr>
          <w:rFonts w:ascii="Arial" w:hAnsi="Arial" w:cs="Arial"/>
          <w:sz w:val="28"/>
          <w:szCs w:val="28"/>
        </w:rPr>
      </w:pPr>
    </w:p>
    <w:p w14:paraId="0E12071F" w14:textId="77777777" w:rsidR="002B07D7" w:rsidRPr="009372F5" w:rsidRDefault="002B07D7" w:rsidP="002B07D7">
      <w:pPr>
        <w:spacing w:line="276" w:lineRule="auto"/>
        <w:ind w:left="0" w:firstLine="720"/>
        <w:rPr>
          <w:rFonts w:ascii="Arial" w:hAnsi="Arial" w:cs="Arial"/>
          <w:sz w:val="28"/>
          <w:szCs w:val="28"/>
        </w:rPr>
      </w:pPr>
      <w:r w:rsidRPr="009372F5">
        <w:rPr>
          <w:rFonts w:ascii="Arial" w:hAnsi="Arial" w:cs="Arial"/>
          <w:sz w:val="28"/>
          <w:szCs w:val="28"/>
        </w:rPr>
        <w:t xml:space="preserve">TRANSACTION </w:t>
      </w:r>
    </w:p>
    <w:p w14:paraId="64A7EB61" w14:textId="77777777" w:rsidR="002B07D7" w:rsidRPr="009372F5" w:rsidRDefault="002B07D7" w:rsidP="002B07D7">
      <w:pPr>
        <w:spacing w:line="276" w:lineRule="auto"/>
        <w:ind w:left="0" w:firstLine="720"/>
        <w:rPr>
          <w:rFonts w:ascii="Arial" w:hAnsi="Arial" w:cs="Arial"/>
          <w:sz w:val="28"/>
          <w:szCs w:val="28"/>
        </w:rPr>
      </w:pPr>
    </w:p>
    <w:p w14:paraId="18FDCE25" w14:textId="77777777" w:rsidR="002B07D7" w:rsidRPr="009372F5" w:rsidRDefault="002B07D7" w:rsidP="002B07D7">
      <w:pPr>
        <w:spacing w:line="276" w:lineRule="auto"/>
        <w:ind w:left="0"/>
        <w:rPr>
          <w:rFonts w:ascii="Arial" w:hAnsi="Arial" w:cs="Arial"/>
          <w:sz w:val="28"/>
          <w:szCs w:val="28"/>
        </w:rPr>
      </w:pPr>
      <w:r w:rsidRPr="009372F5">
        <w:rPr>
          <w:rFonts w:ascii="Arial" w:hAnsi="Arial" w:cs="Arial"/>
          <w:sz w:val="28"/>
          <w:szCs w:val="28"/>
        </w:rPr>
        <w:t>[</w:t>
      </w:r>
      <w:r w:rsidRPr="009372F5">
        <w:rPr>
          <w:rFonts w:ascii="Arial" w:hAnsi="Arial" w:cs="Arial"/>
          <w:i/>
          <w:iCs/>
          <w:sz w:val="28"/>
          <w:szCs w:val="28"/>
        </w:rPr>
        <w:t>Select appropriate alternative(s)</w:t>
      </w:r>
      <w:r w:rsidRPr="009372F5">
        <w:rPr>
          <w:rFonts w:ascii="Arial" w:hAnsi="Arial" w:cs="Arial"/>
          <w:sz w:val="28"/>
          <w:szCs w:val="28"/>
        </w:rPr>
        <w:t xml:space="preserve">] </w:t>
      </w:r>
    </w:p>
    <w:p w14:paraId="5BDA161D" w14:textId="77777777" w:rsidR="002B07D7" w:rsidRPr="009372F5" w:rsidRDefault="002B07D7" w:rsidP="002B07D7">
      <w:pPr>
        <w:spacing w:line="276" w:lineRule="auto"/>
        <w:ind w:left="0"/>
        <w:rPr>
          <w:rFonts w:ascii="Arial" w:hAnsi="Arial" w:cs="Arial"/>
          <w:sz w:val="28"/>
          <w:szCs w:val="28"/>
        </w:rPr>
      </w:pPr>
    </w:p>
    <w:p w14:paraId="588F4AF9" w14:textId="77777777" w:rsidR="002B07D7" w:rsidRPr="009372F5" w:rsidRDefault="002B07D7" w:rsidP="002B07D7">
      <w:pPr>
        <w:spacing w:line="276" w:lineRule="auto"/>
        <w:ind w:left="0"/>
        <w:rPr>
          <w:rFonts w:ascii="Arial" w:hAnsi="Arial" w:cs="Arial"/>
          <w:sz w:val="28"/>
          <w:szCs w:val="28"/>
        </w:rPr>
      </w:pPr>
      <w:r w:rsidRPr="009372F5">
        <w:rPr>
          <w:rFonts w:ascii="Arial" w:hAnsi="Arial" w:cs="Arial"/>
          <w:sz w:val="28"/>
          <w:szCs w:val="28"/>
        </w:rPr>
        <w:t xml:space="preserve">includes a payment, purchase, sale, loan, pledge, gift, transfer, or delivery, </w:t>
      </w:r>
    </w:p>
    <w:p w14:paraId="0C3C16A4" w14:textId="77777777" w:rsidR="002B07D7" w:rsidRPr="009372F5" w:rsidRDefault="002B07D7" w:rsidP="002B07D7">
      <w:pPr>
        <w:spacing w:line="276" w:lineRule="auto"/>
        <w:ind w:left="0"/>
        <w:rPr>
          <w:rFonts w:ascii="Arial" w:hAnsi="Arial" w:cs="Arial"/>
          <w:sz w:val="28"/>
          <w:szCs w:val="28"/>
        </w:rPr>
      </w:pPr>
    </w:p>
    <w:p w14:paraId="0C7FE09E" w14:textId="3A2CE8D0" w:rsidR="00D904C1" w:rsidRPr="009372F5" w:rsidRDefault="002B07D7" w:rsidP="007D14EE">
      <w:pPr>
        <w:spacing w:line="276" w:lineRule="auto"/>
        <w:ind w:left="0"/>
        <w:rPr>
          <w:rFonts w:ascii="Arial" w:hAnsi="Arial" w:cs="Arial"/>
          <w:sz w:val="28"/>
          <w:szCs w:val="28"/>
        </w:rPr>
      </w:pPr>
      <w:r w:rsidRPr="009372F5">
        <w:rPr>
          <w:rFonts w:ascii="Arial" w:hAnsi="Arial" w:cs="Arial"/>
          <w:sz w:val="28"/>
          <w:szCs w:val="28"/>
        </w:rPr>
        <w:t xml:space="preserve">[and] with respect to a financial institution includes a deposit, withdrawal, transfer between accounts, exchange of currency, loan, extension of credit, purchase or sale of any stock, bond, certificate of deposit, or other monetary instrument, use of a safe deposit box, or any other payment, transfer, or delivery by, through, or to a financial institution, by whatever means effected, [except that "transaction" shall not include payments to attorneys for legal services]. </w:t>
      </w:r>
      <w:r w:rsidR="00023B03" w:rsidRPr="009372F5">
        <w:rPr>
          <w:rStyle w:val="FootnoteReference"/>
          <w:rFonts w:ascii="Arial" w:hAnsi="Arial" w:cs="Arial"/>
          <w:sz w:val="28"/>
          <w:szCs w:val="28"/>
        </w:rPr>
        <w:footnoteReference w:id="2"/>
      </w:r>
      <w:r w:rsidR="00023B03" w:rsidRPr="009372F5">
        <w:rPr>
          <w:rFonts w:ascii="Arial" w:hAnsi="Arial" w:cs="Arial"/>
          <w:sz w:val="28"/>
          <w:szCs w:val="28"/>
        </w:rPr>
        <w:t xml:space="preserve">  </w:t>
      </w:r>
      <w:r w:rsidR="006D7F18" w:rsidRPr="009372F5">
        <w:rPr>
          <w:rFonts w:ascii="Arial" w:hAnsi="Arial" w:cs="Arial"/>
          <w:sz w:val="28"/>
          <w:szCs w:val="28"/>
        </w:rPr>
        <w:t xml:space="preserve"> </w:t>
      </w:r>
    </w:p>
    <w:p w14:paraId="364F6457" w14:textId="77777777" w:rsidR="00D904C1" w:rsidRPr="009372F5" w:rsidRDefault="00D904C1" w:rsidP="00052781">
      <w:pPr>
        <w:spacing w:line="276" w:lineRule="auto"/>
        <w:ind w:left="0" w:firstLine="720"/>
        <w:rPr>
          <w:rFonts w:ascii="Arial" w:hAnsi="Arial" w:cs="Arial"/>
          <w:sz w:val="28"/>
          <w:szCs w:val="28"/>
        </w:rPr>
      </w:pPr>
    </w:p>
    <w:p w14:paraId="3A65F770" w14:textId="53229CC9" w:rsidR="007B24E5" w:rsidRPr="009372F5" w:rsidRDefault="007B24E5" w:rsidP="00254C36">
      <w:pPr>
        <w:spacing w:line="276" w:lineRule="auto"/>
        <w:ind w:right="720" w:firstLine="720"/>
        <w:rPr>
          <w:rFonts w:ascii="Arial" w:hAnsi="Arial" w:cs="Arial"/>
          <w:i/>
          <w:iCs/>
          <w:sz w:val="28"/>
          <w:szCs w:val="28"/>
        </w:rPr>
      </w:pPr>
      <w:r w:rsidRPr="009372F5">
        <w:rPr>
          <w:rFonts w:ascii="Arial" w:hAnsi="Arial" w:cs="Arial"/>
          <w:i/>
          <w:iCs/>
          <w:sz w:val="28"/>
          <w:szCs w:val="28"/>
        </w:rPr>
        <w:t>[</w:t>
      </w:r>
      <w:r w:rsidR="006A7AF6" w:rsidRPr="009372F5">
        <w:rPr>
          <w:rFonts w:ascii="Arial" w:hAnsi="Arial" w:cs="Arial"/>
          <w:i/>
          <w:iCs/>
          <w:sz w:val="28"/>
          <w:szCs w:val="28"/>
        </w:rPr>
        <w:t xml:space="preserve">Note: </w:t>
      </w:r>
      <w:r w:rsidR="00C025D9" w:rsidRPr="009372F5">
        <w:rPr>
          <w:rFonts w:ascii="Arial" w:hAnsi="Arial" w:cs="Arial"/>
          <w:i/>
          <w:iCs/>
          <w:sz w:val="28"/>
          <w:szCs w:val="28"/>
        </w:rPr>
        <w:t xml:space="preserve">If </w:t>
      </w:r>
      <w:r w:rsidR="00301876" w:rsidRPr="009372F5">
        <w:rPr>
          <w:rFonts w:ascii="Arial" w:hAnsi="Arial" w:cs="Arial"/>
          <w:i/>
          <w:iCs/>
          <w:sz w:val="28"/>
          <w:szCs w:val="28"/>
        </w:rPr>
        <w:t xml:space="preserve">the </w:t>
      </w:r>
      <w:r w:rsidR="00C025D9" w:rsidRPr="009372F5">
        <w:rPr>
          <w:rFonts w:ascii="Arial" w:hAnsi="Arial" w:cs="Arial"/>
          <w:i/>
          <w:iCs/>
          <w:sz w:val="28"/>
          <w:szCs w:val="28"/>
        </w:rPr>
        <w:t xml:space="preserve">definition of “transaction” that is charged to jury includes </w:t>
      </w:r>
      <w:r w:rsidR="00301876" w:rsidRPr="009372F5">
        <w:rPr>
          <w:rFonts w:ascii="Arial" w:hAnsi="Arial" w:cs="Arial"/>
          <w:i/>
          <w:iCs/>
          <w:sz w:val="28"/>
          <w:szCs w:val="28"/>
        </w:rPr>
        <w:t xml:space="preserve">a </w:t>
      </w:r>
      <w:r w:rsidR="00C025D9" w:rsidRPr="009372F5">
        <w:rPr>
          <w:rFonts w:ascii="Arial" w:hAnsi="Arial" w:cs="Arial"/>
          <w:i/>
          <w:iCs/>
          <w:sz w:val="28"/>
          <w:szCs w:val="28"/>
        </w:rPr>
        <w:t xml:space="preserve">reference to “financial institution,” </w:t>
      </w:r>
      <w:bookmarkStart w:id="6" w:name="_Hlk57724058"/>
      <w:r w:rsidR="00C025D9" w:rsidRPr="009372F5">
        <w:rPr>
          <w:rFonts w:ascii="Arial" w:hAnsi="Arial" w:cs="Arial"/>
          <w:i/>
          <w:iCs/>
          <w:sz w:val="28"/>
          <w:szCs w:val="28"/>
        </w:rPr>
        <w:t xml:space="preserve">it may be appropriate to add here </w:t>
      </w:r>
      <w:r w:rsidR="00C06EC3" w:rsidRPr="009372F5">
        <w:rPr>
          <w:rFonts w:ascii="Arial" w:hAnsi="Arial" w:cs="Arial"/>
          <w:i/>
          <w:iCs/>
          <w:sz w:val="28"/>
          <w:szCs w:val="28"/>
        </w:rPr>
        <w:t xml:space="preserve">the </w:t>
      </w:r>
      <w:r w:rsidRPr="009372F5">
        <w:rPr>
          <w:rFonts w:ascii="Arial" w:hAnsi="Arial" w:cs="Arial"/>
          <w:i/>
          <w:iCs/>
          <w:sz w:val="28"/>
          <w:szCs w:val="28"/>
        </w:rPr>
        <w:t>applicable portion of the definition of a “financial institution</w:t>
      </w:r>
      <w:r w:rsidR="00C025D9" w:rsidRPr="009372F5">
        <w:rPr>
          <w:rFonts w:ascii="Arial" w:hAnsi="Arial" w:cs="Arial"/>
          <w:i/>
          <w:iCs/>
          <w:sz w:val="28"/>
          <w:szCs w:val="28"/>
        </w:rPr>
        <w:t>,</w:t>
      </w:r>
      <w:r w:rsidRPr="009372F5">
        <w:rPr>
          <w:rFonts w:ascii="Arial" w:hAnsi="Arial" w:cs="Arial"/>
          <w:i/>
          <w:iCs/>
          <w:sz w:val="28"/>
          <w:szCs w:val="28"/>
        </w:rPr>
        <w:t xml:space="preserve">” set forth in Penal Law § </w:t>
      </w:r>
      <w:r w:rsidR="006A7AF6" w:rsidRPr="009372F5">
        <w:rPr>
          <w:rFonts w:ascii="Arial" w:hAnsi="Arial" w:cs="Arial"/>
          <w:i/>
          <w:iCs/>
          <w:sz w:val="28"/>
          <w:szCs w:val="28"/>
        </w:rPr>
        <w:t>470.00(6).]</w:t>
      </w:r>
    </w:p>
    <w:bookmarkEnd w:id="6"/>
    <w:p w14:paraId="5D40FFBA" w14:textId="77777777" w:rsidR="00CD1BFC" w:rsidRPr="009372F5" w:rsidRDefault="00CD1BFC" w:rsidP="00052781">
      <w:pPr>
        <w:spacing w:line="276" w:lineRule="auto"/>
        <w:ind w:left="0" w:firstLine="720"/>
        <w:rPr>
          <w:rFonts w:ascii="Arial" w:hAnsi="Arial" w:cs="Arial"/>
          <w:sz w:val="28"/>
          <w:szCs w:val="28"/>
        </w:rPr>
      </w:pPr>
    </w:p>
    <w:p w14:paraId="30B24408" w14:textId="1623947F" w:rsidR="007231F0" w:rsidRPr="009372F5" w:rsidRDefault="007231F0" w:rsidP="007231F0">
      <w:pPr>
        <w:spacing w:line="276" w:lineRule="auto"/>
        <w:ind w:left="0" w:firstLine="720"/>
        <w:rPr>
          <w:rFonts w:ascii="Arial" w:hAnsi="Arial" w:cs="Arial"/>
          <w:sz w:val="28"/>
          <w:szCs w:val="28"/>
        </w:rPr>
      </w:pPr>
      <w:r w:rsidRPr="009372F5">
        <w:rPr>
          <w:rFonts w:ascii="Arial" w:hAnsi="Arial" w:cs="Arial"/>
          <w:sz w:val="28"/>
          <w:szCs w:val="28"/>
        </w:rPr>
        <w:lastRenderedPageBreak/>
        <w:t>CRIMINAL CONDUCT means conduct which is a crime under the laws of this state [or conduct committed in any other jurisdiction which is or would be a crime under the laws of this state].</w:t>
      </w:r>
      <w:r w:rsidRPr="009372F5">
        <w:rPr>
          <w:rStyle w:val="FootnoteReference"/>
          <w:rFonts w:ascii="Arial" w:hAnsi="Arial" w:cs="Arial"/>
          <w:sz w:val="28"/>
          <w:szCs w:val="28"/>
        </w:rPr>
        <w:footnoteReference w:id="3"/>
      </w:r>
      <w:r w:rsidRPr="009372F5">
        <w:rPr>
          <w:rFonts w:ascii="Arial" w:hAnsi="Arial" w:cs="Arial"/>
          <w:sz w:val="28"/>
          <w:szCs w:val="28"/>
        </w:rPr>
        <w:t xml:space="preserve">  </w:t>
      </w:r>
    </w:p>
    <w:p w14:paraId="6E048FCB" w14:textId="77777777" w:rsidR="007231F0" w:rsidRPr="009372F5" w:rsidRDefault="007231F0" w:rsidP="007231F0">
      <w:pPr>
        <w:spacing w:line="276" w:lineRule="auto"/>
        <w:ind w:left="0" w:firstLine="720"/>
        <w:rPr>
          <w:rFonts w:ascii="Arial" w:hAnsi="Arial" w:cs="Arial"/>
          <w:sz w:val="28"/>
          <w:szCs w:val="28"/>
        </w:rPr>
      </w:pPr>
    </w:p>
    <w:p w14:paraId="3E78EED1" w14:textId="77777777" w:rsidR="007231F0" w:rsidRPr="009372F5" w:rsidRDefault="00AD5BC3" w:rsidP="007231F0">
      <w:pPr>
        <w:spacing w:line="276" w:lineRule="auto"/>
        <w:ind w:left="0" w:firstLine="720"/>
        <w:rPr>
          <w:rFonts w:ascii="Arial" w:hAnsi="Arial" w:cs="Arial"/>
          <w:sz w:val="28"/>
          <w:szCs w:val="28"/>
        </w:rPr>
      </w:pPr>
      <w:r w:rsidRPr="009372F5">
        <w:rPr>
          <w:rFonts w:ascii="Arial" w:hAnsi="Arial" w:cs="Arial"/>
          <w:sz w:val="28"/>
          <w:szCs w:val="28"/>
        </w:rPr>
        <w:t>SPECIFIED CRIMINAL CONDUCT</w:t>
      </w:r>
      <w:r w:rsidR="000A522F" w:rsidRPr="009372F5">
        <w:rPr>
          <w:rStyle w:val="FootnoteReference"/>
          <w:rFonts w:ascii="Arial" w:hAnsi="Arial" w:cs="Arial"/>
          <w:sz w:val="28"/>
          <w:szCs w:val="28"/>
        </w:rPr>
        <w:footnoteReference w:id="4"/>
      </w:r>
      <w:r w:rsidR="00CD1BFC" w:rsidRPr="009372F5">
        <w:rPr>
          <w:rFonts w:ascii="Arial" w:hAnsi="Arial" w:cs="Arial"/>
          <w:sz w:val="28"/>
          <w:szCs w:val="28"/>
        </w:rPr>
        <w:t xml:space="preserve"> </w:t>
      </w:r>
      <w:r w:rsidR="007231F0" w:rsidRPr="009372F5">
        <w:rPr>
          <w:rFonts w:ascii="Arial" w:hAnsi="Arial" w:cs="Arial"/>
          <w:sz w:val="28"/>
          <w:szCs w:val="28"/>
        </w:rPr>
        <w:t>means criminal conduct committed in this state constituting a crime</w:t>
      </w:r>
      <w:bookmarkStart w:id="7" w:name="_Hlk57724757"/>
      <w:r w:rsidR="007231F0" w:rsidRPr="009372F5">
        <w:rPr>
          <w:rFonts w:ascii="Arial" w:hAnsi="Arial" w:cs="Arial"/>
          <w:sz w:val="28"/>
          <w:szCs w:val="28"/>
        </w:rPr>
        <w:t>.</w:t>
      </w:r>
    </w:p>
    <w:bookmarkEnd w:id="7"/>
    <w:p w14:paraId="406E9600" w14:textId="77777777" w:rsidR="007231F0" w:rsidRPr="009372F5" w:rsidRDefault="007231F0" w:rsidP="007231F0">
      <w:pPr>
        <w:spacing w:line="276" w:lineRule="auto"/>
        <w:ind w:left="0"/>
        <w:rPr>
          <w:rFonts w:ascii="Arial" w:hAnsi="Arial" w:cs="Arial"/>
          <w:sz w:val="28"/>
          <w:szCs w:val="28"/>
        </w:rPr>
      </w:pPr>
    </w:p>
    <w:p w14:paraId="6D7D622D" w14:textId="77777777" w:rsidR="007231F0" w:rsidRPr="009372F5" w:rsidRDefault="007231F0" w:rsidP="007231F0">
      <w:pPr>
        <w:spacing w:line="276" w:lineRule="auto"/>
        <w:ind w:left="0"/>
        <w:rPr>
          <w:rFonts w:ascii="Arial" w:hAnsi="Arial" w:cs="Arial"/>
          <w:sz w:val="28"/>
          <w:szCs w:val="28"/>
        </w:rPr>
      </w:pPr>
      <w:r w:rsidRPr="009372F5">
        <w:rPr>
          <w:rFonts w:ascii="Arial" w:hAnsi="Arial" w:cs="Arial"/>
          <w:sz w:val="28"/>
          <w:szCs w:val="28"/>
        </w:rPr>
        <w:t>[(or) conduct committed in any other jurisdiction which if committed in this state, is or would be a crime.]</w:t>
      </w:r>
    </w:p>
    <w:p w14:paraId="7E2C52ED" w14:textId="77777777" w:rsidR="007231F0" w:rsidRPr="009372F5" w:rsidRDefault="007231F0" w:rsidP="007231F0">
      <w:pPr>
        <w:widowControl w:val="0"/>
        <w:autoSpaceDE w:val="0"/>
        <w:autoSpaceDN w:val="0"/>
        <w:adjustRightInd w:val="0"/>
        <w:spacing w:line="240" w:lineRule="auto"/>
        <w:ind w:left="0" w:firstLine="720"/>
        <w:rPr>
          <w:rFonts w:ascii="Arial" w:eastAsiaTheme="minorEastAsia" w:hAnsi="Arial" w:cs="Arial"/>
          <w:sz w:val="28"/>
          <w:szCs w:val="28"/>
          <w:u w:val="single"/>
        </w:rPr>
      </w:pPr>
    </w:p>
    <w:p w14:paraId="05765499" w14:textId="77777777" w:rsidR="007231F0" w:rsidRPr="009372F5" w:rsidRDefault="007231F0" w:rsidP="007231F0">
      <w:pPr>
        <w:widowControl w:val="0"/>
        <w:autoSpaceDE w:val="0"/>
        <w:autoSpaceDN w:val="0"/>
        <w:adjustRightInd w:val="0"/>
        <w:spacing w:line="240" w:lineRule="auto"/>
        <w:ind w:left="0" w:firstLine="720"/>
        <w:rPr>
          <w:rFonts w:ascii="Arial" w:eastAsiaTheme="minorEastAsia" w:hAnsi="Arial" w:cs="Arial"/>
          <w:sz w:val="28"/>
          <w:szCs w:val="28"/>
          <w:u w:val="single"/>
        </w:rPr>
      </w:pPr>
      <w:r w:rsidRPr="009372F5">
        <w:rPr>
          <w:rFonts w:ascii="Arial" w:eastAsiaTheme="minorEastAsia" w:hAnsi="Arial" w:cs="Arial"/>
          <w:sz w:val="28"/>
          <w:szCs w:val="28"/>
          <w:u w:val="single"/>
        </w:rPr>
        <w:t>Select appropriate alternative:</w:t>
      </w:r>
    </w:p>
    <w:p w14:paraId="279826DC" w14:textId="77777777" w:rsidR="007231F0" w:rsidRPr="009372F5" w:rsidRDefault="007231F0" w:rsidP="007231F0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8"/>
          <w:szCs w:val="28"/>
        </w:rPr>
      </w:pPr>
    </w:p>
    <w:p w14:paraId="13177F05" w14:textId="77777777" w:rsidR="007231F0" w:rsidRPr="009372F5" w:rsidRDefault="007231F0" w:rsidP="007231F0">
      <w:pPr>
        <w:widowControl w:val="0"/>
        <w:autoSpaceDE w:val="0"/>
        <w:autoSpaceDN w:val="0"/>
        <w:adjustRightInd w:val="0"/>
        <w:spacing w:line="240" w:lineRule="auto"/>
        <w:ind w:left="1440"/>
        <w:rPr>
          <w:rFonts w:ascii="Arial" w:eastAsiaTheme="minorEastAsia" w:hAnsi="Arial" w:cs="Arial"/>
          <w:sz w:val="28"/>
          <w:szCs w:val="28"/>
        </w:rPr>
      </w:pPr>
      <w:r w:rsidRPr="009372F5">
        <w:rPr>
          <w:rFonts w:ascii="Arial" w:eastAsiaTheme="minorEastAsia" w:hAnsi="Arial" w:cs="Arial"/>
          <w:sz w:val="28"/>
          <w:szCs w:val="28"/>
        </w:rPr>
        <w:t>(</w:t>
      </w:r>
      <w:r w:rsidRPr="009372F5">
        <w:rPr>
          <w:rFonts w:ascii="Arial" w:eastAsiaTheme="minorEastAsia" w:hAnsi="Arial" w:cs="Arial"/>
          <w:i/>
          <w:iCs/>
          <w:sz w:val="28"/>
          <w:szCs w:val="28"/>
          <w:u w:val="single"/>
        </w:rPr>
        <w:t>Specify</w:t>
      </w:r>
      <w:r w:rsidRPr="009372F5">
        <w:rPr>
          <w:rFonts w:ascii="Arial" w:eastAsiaTheme="minorEastAsia" w:hAnsi="Arial" w:cs="Arial"/>
          <w:sz w:val="28"/>
          <w:szCs w:val="28"/>
        </w:rPr>
        <w:t>) is a crime.</w:t>
      </w:r>
    </w:p>
    <w:p w14:paraId="0770A608" w14:textId="77777777" w:rsidR="007231F0" w:rsidRPr="009372F5" w:rsidRDefault="007231F0" w:rsidP="007231F0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Arial" w:eastAsiaTheme="minorEastAsia" w:hAnsi="Arial" w:cs="Arial"/>
          <w:sz w:val="28"/>
          <w:szCs w:val="28"/>
        </w:rPr>
      </w:pPr>
    </w:p>
    <w:p w14:paraId="079E31C3" w14:textId="77777777" w:rsidR="007231F0" w:rsidRPr="009372F5" w:rsidRDefault="007231F0" w:rsidP="007231F0">
      <w:pPr>
        <w:widowControl w:val="0"/>
        <w:autoSpaceDE w:val="0"/>
        <w:autoSpaceDN w:val="0"/>
        <w:adjustRightInd w:val="0"/>
        <w:spacing w:line="240" w:lineRule="auto"/>
        <w:ind w:left="1440"/>
        <w:rPr>
          <w:rFonts w:ascii="Arial" w:eastAsiaTheme="minorEastAsia" w:hAnsi="Arial" w:cs="Arial"/>
          <w:i/>
          <w:iCs/>
          <w:sz w:val="28"/>
          <w:szCs w:val="28"/>
        </w:rPr>
      </w:pPr>
      <w:bookmarkStart w:id="8" w:name="_Hlk64387163"/>
      <w:r w:rsidRPr="009372F5">
        <w:rPr>
          <w:rFonts w:ascii="Arial" w:eastAsiaTheme="minorEastAsia" w:hAnsi="Arial" w:cs="Arial"/>
          <w:i/>
          <w:iCs/>
          <w:sz w:val="28"/>
          <w:szCs w:val="28"/>
        </w:rPr>
        <w:t>Note: If the crime is charged in a separate count, a cross-reference to that count should suffice. Otherwise, add a definition of the crime:</w:t>
      </w:r>
    </w:p>
    <w:bookmarkEnd w:id="8"/>
    <w:p w14:paraId="5AE7C9CC" w14:textId="77777777" w:rsidR="007231F0" w:rsidRPr="009372F5" w:rsidRDefault="007231F0" w:rsidP="007231F0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i/>
          <w:iCs/>
          <w:sz w:val="28"/>
          <w:szCs w:val="28"/>
          <w:u w:val="single"/>
        </w:rPr>
      </w:pPr>
    </w:p>
    <w:p w14:paraId="09358DA6" w14:textId="7D4DBF98" w:rsidR="007231F0" w:rsidRPr="009372F5" w:rsidRDefault="007231F0" w:rsidP="007231F0">
      <w:pPr>
        <w:widowControl w:val="0"/>
        <w:autoSpaceDE w:val="0"/>
        <w:autoSpaceDN w:val="0"/>
        <w:adjustRightInd w:val="0"/>
        <w:spacing w:line="240" w:lineRule="auto"/>
        <w:ind w:left="1440"/>
        <w:rPr>
          <w:rFonts w:ascii="Arial" w:hAnsi="Arial" w:cs="Arial"/>
          <w:sz w:val="28"/>
          <w:szCs w:val="28"/>
        </w:rPr>
      </w:pPr>
      <w:r w:rsidRPr="009372F5">
        <w:rPr>
          <w:rFonts w:ascii="Arial" w:eastAsiaTheme="minorEastAsia" w:hAnsi="Arial" w:cs="Arial"/>
          <w:sz w:val="28"/>
          <w:szCs w:val="28"/>
        </w:rPr>
        <w:t>(</w:t>
      </w:r>
      <w:r w:rsidRPr="009372F5">
        <w:rPr>
          <w:rFonts w:ascii="Arial" w:eastAsiaTheme="minorEastAsia" w:hAnsi="Arial" w:cs="Arial"/>
          <w:i/>
          <w:iCs/>
          <w:sz w:val="28"/>
          <w:szCs w:val="28"/>
          <w:u w:val="single"/>
        </w:rPr>
        <w:t>Specify</w:t>
      </w:r>
      <w:r w:rsidRPr="009372F5">
        <w:rPr>
          <w:rFonts w:ascii="Arial" w:eastAsiaTheme="minorEastAsia" w:hAnsi="Arial" w:cs="Arial"/>
          <w:sz w:val="28"/>
          <w:szCs w:val="28"/>
        </w:rPr>
        <w:t xml:space="preserve">) is </w:t>
      </w:r>
      <w:r w:rsidRPr="009372F5">
        <w:rPr>
          <w:rFonts w:ascii="Arial" w:hAnsi="Arial" w:cs="Arial"/>
          <w:sz w:val="28"/>
          <w:szCs w:val="28"/>
        </w:rPr>
        <w:t>a crime in (</w:t>
      </w:r>
      <w:r w:rsidRPr="009372F5">
        <w:rPr>
          <w:rFonts w:ascii="Arial" w:hAnsi="Arial" w:cs="Arial"/>
          <w:i/>
          <w:iCs/>
          <w:sz w:val="28"/>
          <w:szCs w:val="28"/>
          <w:u w:val="single"/>
        </w:rPr>
        <w:t>specify jurisdiction</w:t>
      </w:r>
      <w:r w:rsidRPr="009372F5">
        <w:rPr>
          <w:rFonts w:ascii="Arial" w:hAnsi="Arial" w:cs="Arial"/>
          <w:sz w:val="28"/>
          <w:szCs w:val="28"/>
        </w:rPr>
        <w:t xml:space="preserve">) that is or would be a crime under the laws of this </w:t>
      </w:r>
      <w:r w:rsidR="009E6B55" w:rsidRPr="009372F5">
        <w:rPr>
          <w:rFonts w:ascii="Arial" w:hAnsi="Arial" w:cs="Arial"/>
          <w:sz w:val="28"/>
          <w:szCs w:val="28"/>
        </w:rPr>
        <w:t>state and</w:t>
      </w:r>
      <w:r w:rsidRPr="009372F5">
        <w:rPr>
          <w:rFonts w:ascii="Arial" w:hAnsi="Arial" w:cs="Arial"/>
          <w:sz w:val="28"/>
          <w:szCs w:val="28"/>
        </w:rPr>
        <w:t xml:space="preserve"> is defined as follows (</w:t>
      </w:r>
      <w:r w:rsidRPr="009372F5">
        <w:rPr>
          <w:rFonts w:ascii="Arial" w:hAnsi="Arial" w:cs="Arial"/>
          <w:i/>
          <w:iCs/>
          <w:sz w:val="28"/>
          <w:szCs w:val="28"/>
        </w:rPr>
        <w:t>specify</w:t>
      </w:r>
      <w:r w:rsidRPr="009372F5">
        <w:rPr>
          <w:rFonts w:ascii="Arial" w:hAnsi="Arial" w:cs="Arial"/>
          <w:sz w:val="28"/>
          <w:szCs w:val="28"/>
        </w:rPr>
        <w:t>).</w:t>
      </w:r>
    </w:p>
    <w:p w14:paraId="2BE7D2B4" w14:textId="6687DA6A" w:rsidR="00476E04" w:rsidRPr="009372F5" w:rsidRDefault="00476E04" w:rsidP="007231F0">
      <w:pPr>
        <w:spacing w:line="276" w:lineRule="auto"/>
        <w:ind w:left="0" w:firstLine="720"/>
        <w:rPr>
          <w:rFonts w:ascii="Arial" w:hAnsi="Arial" w:cs="Arial"/>
          <w:i/>
          <w:iCs/>
          <w:sz w:val="28"/>
          <w:szCs w:val="28"/>
        </w:rPr>
      </w:pPr>
    </w:p>
    <w:p w14:paraId="15CC1FCD" w14:textId="77777777" w:rsidR="00F9409D" w:rsidRPr="009372F5" w:rsidRDefault="00F9409D" w:rsidP="000A522F">
      <w:pPr>
        <w:spacing w:line="276" w:lineRule="auto"/>
        <w:ind w:left="0" w:firstLine="720"/>
        <w:rPr>
          <w:rFonts w:ascii="Arial" w:hAnsi="Arial" w:cs="Arial"/>
          <w:sz w:val="28"/>
          <w:szCs w:val="28"/>
        </w:rPr>
      </w:pPr>
    </w:p>
    <w:p w14:paraId="55CDED47" w14:textId="3A89EAAF" w:rsidR="00CD1BFC" w:rsidRPr="009372F5" w:rsidRDefault="00CD1BFC" w:rsidP="00AF2A12">
      <w:pPr>
        <w:spacing w:line="276" w:lineRule="auto"/>
        <w:ind w:left="0" w:firstLine="720"/>
        <w:rPr>
          <w:rFonts w:ascii="Arial" w:hAnsi="Arial" w:cs="Arial"/>
          <w:sz w:val="28"/>
          <w:szCs w:val="28"/>
        </w:rPr>
      </w:pPr>
      <w:r w:rsidRPr="009372F5">
        <w:rPr>
          <w:rFonts w:ascii="Arial" w:hAnsi="Arial" w:cs="Arial"/>
          <w:sz w:val="28"/>
          <w:szCs w:val="28"/>
        </w:rPr>
        <w:t>Financial transaction means a transaction involving:</w:t>
      </w:r>
    </w:p>
    <w:p w14:paraId="040C15B9" w14:textId="77777777" w:rsidR="00B21C3F" w:rsidRPr="009372F5" w:rsidRDefault="003A56F2" w:rsidP="00852E67">
      <w:pPr>
        <w:spacing w:line="276" w:lineRule="auto"/>
        <w:ind w:left="0"/>
        <w:rPr>
          <w:rFonts w:ascii="Arial" w:hAnsi="Arial" w:cs="Arial"/>
          <w:i/>
          <w:iCs/>
          <w:sz w:val="28"/>
          <w:szCs w:val="28"/>
          <w:u w:val="single"/>
        </w:rPr>
      </w:pPr>
      <w:r w:rsidRPr="009372F5">
        <w:rPr>
          <w:rFonts w:ascii="Arial" w:hAnsi="Arial" w:cs="Arial"/>
          <w:i/>
          <w:iCs/>
          <w:sz w:val="28"/>
          <w:szCs w:val="28"/>
          <w:u w:val="single"/>
        </w:rPr>
        <w:t>Select appropriate alternative(s):</w:t>
      </w:r>
    </w:p>
    <w:p w14:paraId="2CCBE985" w14:textId="35F55970" w:rsidR="00CD1BFC" w:rsidRPr="009372F5" w:rsidRDefault="00CD1BFC" w:rsidP="00B21C3F">
      <w:pPr>
        <w:spacing w:line="276" w:lineRule="auto"/>
        <w:ind w:left="0"/>
        <w:rPr>
          <w:rFonts w:ascii="Arial" w:hAnsi="Arial" w:cs="Arial"/>
          <w:i/>
          <w:iCs/>
          <w:sz w:val="28"/>
          <w:szCs w:val="28"/>
          <w:u w:val="single"/>
        </w:rPr>
      </w:pPr>
      <w:r w:rsidRPr="009372F5">
        <w:rPr>
          <w:rFonts w:ascii="Arial" w:hAnsi="Arial" w:cs="Arial"/>
          <w:sz w:val="28"/>
          <w:szCs w:val="28"/>
        </w:rPr>
        <w:t xml:space="preserve">(a) the movement of funds by wire or other </w:t>
      </w:r>
      <w:r w:rsidR="00E726A6" w:rsidRPr="009372F5">
        <w:rPr>
          <w:rFonts w:ascii="Arial" w:hAnsi="Arial" w:cs="Arial"/>
          <w:sz w:val="28"/>
          <w:szCs w:val="28"/>
        </w:rPr>
        <w:t>means; or</w:t>
      </w:r>
    </w:p>
    <w:p w14:paraId="5F85C353" w14:textId="4222053E" w:rsidR="00CD1BFC" w:rsidRPr="009372F5" w:rsidRDefault="00CD1BFC" w:rsidP="00B21C3F">
      <w:pPr>
        <w:spacing w:line="240" w:lineRule="auto"/>
        <w:ind w:left="0"/>
        <w:rPr>
          <w:rFonts w:ascii="Arial" w:hAnsi="Arial" w:cs="Arial"/>
          <w:sz w:val="28"/>
          <w:szCs w:val="28"/>
        </w:rPr>
      </w:pPr>
      <w:r w:rsidRPr="009372F5">
        <w:rPr>
          <w:rFonts w:ascii="Arial" w:hAnsi="Arial" w:cs="Arial"/>
          <w:sz w:val="28"/>
          <w:szCs w:val="28"/>
        </w:rPr>
        <w:t xml:space="preserve">(b) one or more monetary </w:t>
      </w:r>
      <w:r w:rsidR="00E726A6" w:rsidRPr="009372F5">
        <w:rPr>
          <w:rFonts w:ascii="Arial" w:hAnsi="Arial" w:cs="Arial"/>
          <w:sz w:val="28"/>
          <w:szCs w:val="28"/>
        </w:rPr>
        <w:t>instruments; or</w:t>
      </w:r>
    </w:p>
    <w:p w14:paraId="7629546B" w14:textId="02A80E28" w:rsidR="00CD1BFC" w:rsidRPr="009372F5" w:rsidRDefault="00CD1BFC" w:rsidP="00B21C3F">
      <w:pPr>
        <w:spacing w:line="240" w:lineRule="auto"/>
        <w:ind w:left="0"/>
        <w:rPr>
          <w:rFonts w:ascii="Arial" w:hAnsi="Arial" w:cs="Arial"/>
          <w:sz w:val="28"/>
          <w:szCs w:val="28"/>
        </w:rPr>
      </w:pPr>
      <w:r w:rsidRPr="009372F5">
        <w:rPr>
          <w:rFonts w:ascii="Arial" w:hAnsi="Arial" w:cs="Arial"/>
          <w:sz w:val="28"/>
          <w:szCs w:val="28"/>
        </w:rPr>
        <w:t>(c) the transfer of title to any real property, vehicle, vessel</w:t>
      </w:r>
      <w:r w:rsidR="00FF4A6B" w:rsidRPr="009372F5">
        <w:rPr>
          <w:rFonts w:ascii="Arial" w:hAnsi="Arial" w:cs="Arial"/>
          <w:sz w:val="28"/>
          <w:szCs w:val="28"/>
        </w:rPr>
        <w:t>,</w:t>
      </w:r>
      <w:r w:rsidRPr="009372F5">
        <w:rPr>
          <w:rFonts w:ascii="Arial" w:hAnsi="Arial" w:cs="Arial"/>
          <w:sz w:val="28"/>
          <w:szCs w:val="28"/>
        </w:rPr>
        <w:t xml:space="preserve"> or </w:t>
      </w:r>
      <w:r w:rsidR="00E726A6" w:rsidRPr="009372F5">
        <w:rPr>
          <w:rFonts w:ascii="Arial" w:hAnsi="Arial" w:cs="Arial"/>
          <w:sz w:val="28"/>
          <w:szCs w:val="28"/>
        </w:rPr>
        <w:t>aircraft; or</w:t>
      </w:r>
    </w:p>
    <w:p w14:paraId="3A6B9803" w14:textId="701D5570" w:rsidR="00CD1BFC" w:rsidRPr="009372F5" w:rsidRDefault="00CD1BFC" w:rsidP="00B21C3F">
      <w:pPr>
        <w:spacing w:line="240" w:lineRule="auto"/>
        <w:ind w:left="0"/>
        <w:rPr>
          <w:rFonts w:ascii="Arial" w:hAnsi="Arial" w:cs="Arial"/>
          <w:sz w:val="28"/>
          <w:szCs w:val="28"/>
        </w:rPr>
      </w:pPr>
      <w:r w:rsidRPr="009372F5">
        <w:rPr>
          <w:rFonts w:ascii="Arial" w:hAnsi="Arial" w:cs="Arial"/>
          <w:sz w:val="28"/>
          <w:szCs w:val="28"/>
        </w:rPr>
        <w:t>(d) the use of a financial institution.</w:t>
      </w:r>
      <w:r w:rsidR="00316954" w:rsidRPr="009372F5">
        <w:rPr>
          <w:rStyle w:val="FootnoteReference"/>
          <w:rFonts w:ascii="Arial" w:hAnsi="Arial" w:cs="Arial"/>
          <w:sz w:val="28"/>
          <w:szCs w:val="28"/>
        </w:rPr>
        <w:footnoteReference w:id="5"/>
      </w:r>
    </w:p>
    <w:p w14:paraId="281C969E" w14:textId="67BC5FDC" w:rsidR="00A36DCB" w:rsidRPr="009372F5" w:rsidRDefault="00A36DCB" w:rsidP="00D7007D">
      <w:pPr>
        <w:spacing w:line="240" w:lineRule="auto"/>
        <w:ind w:left="-720" w:firstLine="720"/>
        <w:rPr>
          <w:rFonts w:ascii="Arial" w:hAnsi="Arial" w:cs="Arial"/>
          <w:sz w:val="28"/>
          <w:szCs w:val="28"/>
        </w:rPr>
      </w:pPr>
    </w:p>
    <w:p w14:paraId="5731EE5E" w14:textId="55F01410" w:rsidR="00E52E07" w:rsidRPr="009372F5" w:rsidRDefault="00162CF1" w:rsidP="00254C36">
      <w:pPr>
        <w:spacing w:line="240" w:lineRule="auto"/>
        <w:ind w:right="720" w:firstLine="720"/>
        <w:rPr>
          <w:rFonts w:ascii="Arial" w:hAnsi="Arial" w:cs="Arial"/>
          <w:i/>
          <w:iCs/>
          <w:sz w:val="28"/>
          <w:szCs w:val="28"/>
        </w:rPr>
      </w:pPr>
      <w:r w:rsidRPr="009372F5">
        <w:rPr>
          <w:rFonts w:ascii="Arial" w:hAnsi="Arial" w:cs="Arial"/>
          <w:i/>
          <w:iCs/>
          <w:sz w:val="28"/>
          <w:szCs w:val="28"/>
        </w:rPr>
        <w:t>[Note: If (b) [“one or more monetary instruments</w:t>
      </w:r>
      <w:r w:rsidR="00921C4E" w:rsidRPr="009372F5">
        <w:rPr>
          <w:rFonts w:ascii="Arial" w:hAnsi="Arial" w:cs="Arial"/>
          <w:i/>
          <w:iCs/>
          <w:sz w:val="28"/>
          <w:szCs w:val="28"/>
        </w:rPr>
        <w:t xml:space="preserve">] is read to the jury, </w:t>
      </w:r>
      <w:r w:rsidR="00267876" w:rsidRPr="009372F5">
        <w:rPr>
          <w:rFonts w:ascii="Arial" w:hAnsi="Arial" w:cs="Arial"/>
          <w:i/>
          <w:iCs/>
          <w:sz w:val="28"/>
          <w:szCs w:val="28"/>
        </w:rPr>
        <w:t xml:space="preserve">it may be appropriate here to </w:t>
      </w:r>
      <w:r w:rsidR="00921C4E" w:rsidRPr="009372F5">
        <w:rPr>
          <w:rFonts w:ascii="Arial" w:hAnsi="Arial" w:cs="Arial"/>
          <w:i/>
          <w:iCs/>
          <w:sz w:val="28"/>
          <w:szCs w:val="28"/>
        </w:rPr>
        <w:t>add</w:t>
      </w:r>
      <w:r w:rsidR="0095287D" w:rsidRPr="009372F5">
        <w:rPr>
          <w:rFonts w:ascii="Arial" w:hAnsi="Arial" w:cs="Arial"/>
          <w:i/>
          <w:iCs/>
          <w:sz w:val="28"/>
          <w:szCs w:val="28"/>
        </w:rPr>
        <w:t xml:space="preserve"> the</w:t>
      </w:r>
      <w:r w:rsidR="00921C4E" w:rsidRPr="009372F5">
        <w:rPr>
          <w:rFonts w:ascii="Arial" w:hAnsi="Arial" w:cs="Arial"/>
          <w:i/>
          <w:iCs/>
          <w:sz w:val="28"/>
          <w:szCs w:val="28"/>
        </w:rPr>
        <w:t xml:space="preserve"> applicable portion of the definition of “monetary instrument” in Penal Law § 4</w:t>
      </w:r>
      <w:r w:rsidR="009876F6" w:rsidRPr="009372F5">
        <w:rPr>
          <w:rFonts w:ascii="Arial" w:hAnsi="Arial" w:cs="Arial"/>
          <w:i/>
          <w:iCs/>
          <w:sz w:val="28"/>
          <w:szCs w:val="28"/>
        </w:rPr>
        <w:t>70.00(1).</w:t>
      </w:r>
      <w:r w:rsidR="00E52E07" w:rsidRPr="009372F5"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6119BD29" w14:textId="724F467C" w:rsidR="00DF717B" w:rsidRPr="009372F5" w:rsidRDefault="00E52E07" w:rsidP="00DF717B">
      <w:pPr>
        <w:spacing w:line="276" w:lineRule="auto"/>
        <w:ind w:right="720" w:firstLine="720"/>
        <w:rPr>
          <w:rFonts w:ascii="Arial" w:hAnsi="Arial" w:cs="Arial"/>
          <w:i/>
          <w:iCs/>
          <w:sz w:val="28"/>
          <w:szCs w:val="28"/>
        </w:rPr>
      </w:pPr>
      <w:r w:rsidRPr="009372F5">
        <w:rPr>
          <w:rFonts w:ascii="Arial" w:hAnsi="Arial" w:cs="Arial"/>
          <w:i/>
          <w:iCs/>
          <w:sz w:val="28"/>
          <w:szCs w:val="28"/>
        </w:rPr>
        <w:t>If (</w:t>
      </w:r>
      <w:r w:rsidR="00DF717B" w:rsidRPr="009372F5">
        <w:rPr>
          <w:rFonts w:ascii="Arial" w:hAnsi="Arial" w:cs="Arial"/>
          <w:i/>
          <w:iCs/>
          <w:sz w:val="28"/>
          <w:szCs w:val="28"/>
        </w:rPr>
        <w:t xml:space="preserve">d) [the use of a financial institution] </w:t>
      </w:r>
      <w:r w:rsidR="0021714A" w:rsidRPr="009372F5">
        <w:rPr>
          <w:rFonts w:ascii="Arial" w:hAnsi="Arial" w:cs="Arial"/>
          <w:i/>
          <w:iCs/>
          <w:sz w:val="28"/>
          <w:szCs w:val="28"/>
        </w:rPr>
        <w:t xml:space="preserve">is read to the jury </w:t>
      </w:r>
      <w:r w:rsidR="00DF717B" w:rsidRPr="009372F5">
        <w:rPr>
          <w:rFonts w:ascii="Arial" w:hAnsi="Arial" w:cs="Arial"/>
          <w:i/>
          <w:iCs/>
          <w:sz w:val="28"/>
          <w:szCs w:val="28"/>
        </w:rPr>
        <w:t>and “financial institution” has not been defined, it may be appropriate to add here</w:t>
      </w:r>
      <w:r w:rsidR="0095287D" w:rsidRPr="009372F5">
        <w:rPr>
          <w:rFonts w:ascii="Arial" w:hAnsi="Arial" w:cs="Arial"/>
          <w:i/>
          <w:iCs/>
          <w:sz w:val="28"/>
          <w:szCs w:val="28"/>
        </w:rPr>
        <w:t xml:space="preserve"> the</w:t>
      </w:r>
      <w:r w:rsidR="00DF717B" w:rsidRPr="009372F5">
        <w:rPr>
          <w:rFonts w:ascii="Arial" w:hAnsi="Arial" w:cs="Arial"/>
          <w:i/>
          <w:iCs/>
          <w:sz w:val="28"/>
          <w:szCs w:val="28"/>
        </w:rPr>
        <w:t xml:space="preserve"> applicable portion of the definition of a “financial institution,” set forth in Penal Law § 470.00(6).]</w:t>
      </w:r>
    </w:p>
    <w:p w14:paraId="66164C85" w14:textId="00827FBC" w:rsidR="00A36DCB" w:rsidRPr="009372F5" w:rsidRDefault="00A36DCB" w:rsidP="00052781">
      <w:pPr>
        <w:spacing w:line="240" w:lineRule="auto"/>
        <w:ind w:left="0" w:firstLine="720"/>
        <w:rPr>
          <w:rFonts w:ascii="Arial" w:hAnsi="Arial" w:cs="Arial"/>
          <w:sz w:val="28"/>
          <w:szCs w:val="28"/>
        </w:rPr>
      </w:pPr>
    </w:p>
    <w:p w14:paraId="22162486" w14:textId="77777777" w:rsidR="00A45674" w:rsidRPr="009372F5" w:rsidRDefault="004D4D8E" w:rsidP="00A45674">
      <w:pPr>
        <w:spacing w:line="240" w:lineRule="auto"/>
        <w:ind w:left="0" w:firstLine="720"/>
        <w:rPr>
          <w:rFonts w:ascii="Arial" w:hAnsi="Arial" w:cs="Arial"/>
          <w:sz w:val="28"/>
          <w:szCs w:val="28"/>
        </w:rPr>
      </w:pPr>
      <w:r w:rsidRPr="009372F5">
        <w:rPr>
          <w:rFonts w:ascii="Arial" w:hAnsi="Arial" w:cs="Arial"/>
          <w:sz w:val="28"/>
          <w:szCs w:val="28"/>
        </w:rPr>
        <w:t xml:space="preserve">Financial transactions may be considered together and the value of the property involved may be aggregated, provided that the transactions are all part of a single </w:t>
      </w:r>
      <w:r w:rsidR="00A45674" w:rsidRPr="009372F5">
        <w:rPr>
          <w:rFonts w:ascii="Arial" w:hAnsi="Arial" w:cs="Arial"/>
          <w:sz w:val="28"/>
          <w:szCs w:val="28"/>
        </w:rPr>
        <w:t xml:space="preserve">“criminal transaction.” </w:t>
      </w:r>
      <w:r w:rsidR="00A45674" w:rsidRPr="009372F5">
        <w:rPr>
          <w:rFonts w:ascii="Arial" w:hAnsi="Arial" w:cs="Arial"/>
          <w:sz w:val="28"/>
          <w:szCs w:val="28"/>
          <w:vertAlign w:val="superscript"/>
        </w:rPr>
        <w:footnoteReference w:id="6"/>
      </w:r>
    </w:p>
    <w:p w14:paraId="4683DBA1" w14:textId="77777777" w:rsidR="00A45674" w:rsidRPr="009372F5" w:rsidRDefault="00A45674" w:rsidP="00A45674">
      <w:pPr>
        <w:spacing w:line="240" w:lineRule="auto"/>
        <w:ind w:left="0" w:firstLine="720"/>
        <w:rPr>
          <w:rFonts w:ascii="Arial" w:hAnsi="Arial" w:cs="Arial"/>
          <w:sz w:val="28"/>
          <w:szCs w:val="28"/>
        </w:rPr>
      </w:pPr>
    </w:p>
    <w:p w14:paraId="4B8D9D1C" w14:textId="77777777" w:rsidR="00A45674" w:rsidRPr="009372F5" w:rsidRDefault="00A45674" w:rsidP="00A45674">
      <w:pPr>
        <w:spacing w:line="240" w:lineRule="auto"/>
        <w:ind w:firstLine="720"/>
        <w:rPr>
          <w:rFonts w:ascii="Arial" w:hAnsi="Arial" w:cs="Arial"/>
          <w:sz w:val="28"/>
          <w:szCs w:val="28"/>
        </w:rPr>
      </w:pPr>
      <w:r w:rsidRPr="009372F5">
        <w:rPr>
          <w:rFonts w:ascii="Arial" w:hAnsi="Arial" w:cs="Arial"/>
          <w:sz w:val="28"/>
          <w:szCs w:val="28"/>
        </w:rPr>
        <w:t>"Criminal transaction" means conduct which establishes at least one offense, and which is comprised of two or more or a group of acts either:</w:t>
      </w:r>
    </w:p>
    <w:p w14:paraId="12D10B0C" w14:textId="77777777" w:rsidR="00A45674" w:rsidRPr="009372F5" w:rsidRDefault="00A45674" w:rsidP="00A45674">
      <w:pPr>
        <w:spacing w:line="240" w:lineRule="auto"/>
        <w:ind w:left="0" w:firstLine="720"/>
        <w:rPr>
          <w:rFonts w:ascii="Arial" w:hAnsi="Arial" w:cs="Arial"/>
          <w:sz w:val="28"/>
          <w:szCs w:val="28"/>
        </w:rPr>
      </w:pPr>
    </w:p>
    <w:p w14:paraId="78A196F5" w14:textId="77777777" w:rsidR="00A45674" w:rsidRPr="009372F5" w:rsidRDefault="00A45674" w:rsidP="00A45674">
      <w:pPr>
        <w:spacing w:line="240" w:lineRule="auto"/>
        <w:ind w:left="1440" w:firstLine="720"/>
        <w:rPr>
          <w:rFonts w:ascii="Arial" w:hAnsi="Arial" w:cs="Arial"/>
          <w:sz w:val="28"/>
          <w:szCs w:val="28"/>
        </w:rPr>
      </w:pPr>
      <w:r w:rsidRPr="009372F5">
        <w:rPr>
          <w:rFonts w:ascii="Arial" w:hAnsi="Arial" w:cs="Arial"/>
          <w:sz w:val="28"/>
          <w:szCs w:val="28"/>
        </w:rPr>
        <w:t xml:space="preserve">so closely related and connected in point of time and circumstance of commission as to constitute a single criminal incident, or </w:t>
      </w:r>
    </w:p>
    <w:p w14:paraId="6A293FC5" w14:textId="77777777" w:rsidR="00A45674" w:rsidRPr="009372F5" w:rsidRDefault="00A45674" w:rsidP="00A45674">
      <w:pPr>
        <w:spacing w:line="240" w:lineRule="auto"/>
        <w:ind w:left="1440" w:firstLine="720"/>
        <w:rPr>
          <w:rFonts w:ascii="Arial" w:hAnsi="Arial" w:cs="Arial"/>
          <w:sz w:val="28"/>
          <w:szCs w:val="28"/>
        </w:rPr>
      </w:pPr>
    </w:p>
    <w:p w14:paraId="4B8051B1" w14:textId="77777777" w:rsidR="00A45674" w:rsidRPr="009372F5" w:rsidRDefault="00A45674" w:rsidP="00A45674">
      <w:pPr>
        <w:spacing w:line="240" w:lineRule="auto"/>
        <w:ind w:left="1440" w:firstLine="720"/>
        <w:rPr>
          <w:rFonts w:ascii="Arial" w:hAnsi="Arial" w:cs="Arial"/>
          <w:sz w:val="28"/>
          <w:szCs w:val="28"/>
        </w:rPr>
      </w:pPr>
      <w:r w:rsidRPr="009372F5">
        <w:rPr>
          <w:rFonts w:ascii="Arial" w:hAnsi="Arial" w:cs="Arial"/>
          <w:sz w:val="28"/>
          <w:szCs w:val="28"/>
        </w:rPr>
        <w:t>so closely related in criminal purpose or objective as to constitute elements or integral parts of a single criminal venture.</w:t>
      </w:r>
      <w:r w:rsidRPr="009372F5">
        <w:rPr>
          <w:rFonts w:ascii="Arial" w:hAnsi="Arial" w:cs="Arial"/>
          <w:sz w:val="28"/>
          <w:szCs w:val="28"/>
          <w:vertAlign w:val="superscript"/>
        </w:rPr>
        <w:footnoteReference w:id="7"/>
      </w:r>
    </w:p>
    <w:p w14:paraId="1F7A315C" w14:textId="14CAC713" w:rsidR="004D4D8E" w:rsidRPr="009372F5" w:rsidRDefault="004D4D8E" w:rsidP="00052781">
      <w:pPr>
        <w:spacing w:line="240" w:lineRule="auto"/>
        <w:ind w:left="0" w:firstLine="720"/>
        <w:rPr>
          <w:rFonts w:ascii="Arial" w:hAnsi="Arial" w:cs="Arial"/>
          <w:sz w:val="28"/>
          <w:szCs w:val="28"/>
        </w:rPr>
      </w:pPr>
    </w:p>
    <w:p w14:paraId="500984F6" w14:textId="43F8368D" w:rsidR="00FA1AE3" w:rsidRPr="009372F5" w:rsidRDefault="00FA1AE3" w:rsidP="00D81880">
      <w:pPr>
        <w:spacing w:line="240" w:lineRule="auto"/>
        <w:ind w:left="0"/>
        <w:rPr>
          <w:rFonts w:ascii="Arial" w:hAnsi="Arial" w:cs="Arial"/>
          <w:i/>
          <w:iCs/>
          <w:sz w:val="28"/>
          <w:szCs w:val="28"/>
          <w:u w:val="single"/>
        </w:rPr>
      </w:pPr>
      <w:r w:rsidRPr="009372F5">
        <w:rPr>
          <w:rFonts w:ascii="Arial" w:hAnsi="Arial" w:cs="Arial"/>
          <w:i/>
          <w:iCs/>
          <w:sz w:val="28"/>
          <w:szCs w:val="28"/>
          <w:u w:val="single"/>
        </w:rPr>
        <w:t xml:space="preserve">Note: </w:t>
      </w:r>
      <w:r w:rsidR="00E726A6" w:rsidRPr="009372F5">
        <w:rPr>
          <w:rFonts w:ascii="Arial" w:hAnsi="Arial" w:cs="Arial"/>
          <w:i/>
          <w:iCs/>
          <w:sz w:val="28"/>
          <w:szCs w:val="28"/>
          <w:u w:val="single"/>
        </w:rPr>
        <w:t>If applicable</w:t>
      </w:r>
      <w:r w:rsidRPr="009372F5">
        <w:rPr>
          <w:rFonts w:ascii="Arial" w:hAnsi="Arial" w:cs="Arial"/>
          <w:i/>
          <w:iCs/>
          <w:sz w:val="28"/>
          <w:szCs w:val="28"/>
          <w:u w:val="single"/>
        </w:rPr>
        <w:t>, add:</w:t>
      </w:r>
    </w:p>
    <w:p w14:paraId="61DB85D4" w14:textId="183EA823" w:rsidR="00FA1AE3" w:rsidRPr="009372F5" w:rsidRDefault="00FA1AE3" w:rsidP="00B603F2">
      <w:pPr>
        <w:spacing w:line="240" w:lineRule="auto"/>
        <w:ind w:left="0"/>
        <w:rPr>
          <w:rFonts w:ascii="Arial" w:hAnsi="Arial" w:cs="Arial"/>
          <w:i/>
          <w:iCs/>
          <w:sz w:val="28"/>
          <w:szCs w:val="28"/>
        </w:rPr>
      </w:pPr>
    </w:p>
    <w:p w14:paraId="148DD315" w14:textId="79B3CA01" w:rsidR="00BF34B7" w:rsidRPr="009372F5" w:rsidRDefault="0081791A" w:rsidP="00A467FA">
      <w:pPr>
        <w:spacing w:line="240" w:lineRule="auto"/>
        <w:ind w:left="0"/>
        <w:rPr>
          <w:rFonts w:ascii="Arial" w:hAnsi="Arial" w:cs="Arial"/>
          <w:sz w:val="28"/>
          <w:szCs w:val="28"/>
        </w:rPr>
      </w:pPr>
      <w:r w:rsidRPr="009372F5">
        <w:rPr>
          <w:rFonts w:ascii="Arial" w:hAnsi="Arial" w:cs="Arial"/>
          <w:sz w:val="28"/>
          <w:szCs w:val="28"/>
        </w:rPr>
        <w:tab/>
      </w:r>
      <w:r w:rsidR="00D16BE2" w:rsidRPr="009372F5">
        <w:rPr>
          <w:rFonts w:ascii="Arial" w:hAnsi="Arial" w:cs="Arial"/>
          <w:sz w:val="28"/>
          <w:szCs w:val="28"/>
        </w:rPr>
        <w:t>I</w:t>
      </w:r>
      <w:r w:rsidR="00FA1AE3" w:rsidRPr="009372F5">
        <w:rPr>
          <w:rFonts w:ascii="Arial" w:hAnsi="Arial" w:cs="Arial"/>
          <w:sz w:val="28"/>
          <w:szCs w:val="28"/>
        </w:rPr>
        <w:t>t</w:t>
      </w:r>
      <w:r w:rsidR="00D16BE2" w:rsidRPr="009372F5">
        <w:rPr>
          <w:rFonts w:ascii="Arial" w:hAnsi="Arial" w:cs="Arial"/>
          <w:sz w:val="28"/>
          <w:szCs w:val="28"/>
        </w:rPr>
        <w:t xml:space="preserve"> is not</w:t>
      </w:r>
      <w:r w:rsidR="00FA1AE3" w:rsidRPr="009372F5">
        <w:rPr>
          <w:rFonts w:ascii="Arial" w:hAnsi="Arial" w:cs="Arial"/>
          <w:sz w:val="28"/>
          <w:szCs w:val="28"/>
        </w:rPr>
        <w:t xml:space="preserve"> unlawful to return funds held in escrow:</w:t>
      </w:r>
      <w:r w:rsidR="00A467FA" w:rsidRPr="009372F5">
        <w:rPr>
          <w:rFonts w:ascii="Arial" w:hAnsi="Arial" w:cs="Arial"/>
          <w:sz w:val="28"/>
          <w:szCs w:val="28"/>
        </w:rPr>
        <w:t xml:space="preserve"> Select appropriate </w:t>
      </w:r>
      <w:r w:rsidR="00BF34B7" w:rsidRPr="009372F5">
        <w:rPr>
          <w:rFonts w:ascii="Arial" w:hAnsi="Arial" w:cs="Arial"/>
          <w:sz w:val="28"/>
          <w:szCs w:val="28"/>
        </w:rPr>
        <w:t xml:space="preserve">alternative(s): </w:t>
      </w:r>
    </w:p>
    <w:p w14:paraId="11A5A0E7" w14:textId="77777777" w:rsidR="00BF34B7" w:rsidRPr="009372F5" w:rsidRDefault="00BF34B7" w:rsidP="00A467FA">
      <w:pPr>
        <w:spacing w:line="240" w:lineRule="auto"/>
        <w:ind w:left="0"/>
        <w:rPr>
          <w:rFonts w:ascii="Arial" w:hAnsi="Arial" w:cs="Arial"/>
          <w:sz w:val="28"/>
          <w:szCs w:val="28"/>
        </w:rPr>
      </w:pPr>
    </w:p>
    <w:p w14:paraId="703E8CC9" w14:textId="678F81D2" w:rsidR="00A467FA" w:rsidRPr="009372F5" w:rsidRDefault="00BF34B7" w:rsidP="0050753E">
      <w:pPr>
        <w:spacing w:line="240" w:lineRule="auto"/>
        <w:rPr>
          <w:rFonts w:ascii="Arial" w:hAnsi="Arial" w:cs="Arial"/>
          <w:sz w:val="28"/>
          <w:szCs w:val="28"/>
        </w:rPr>
      </w:pPr>
      <w:r w:rsidRPr="009372F5">
        <w:rPr>
          <w:rFonts w:ascii="Arial" w:hAnsi="Arial" w:cs="Arial"/>
          <w:sz w:val="28"/>
          <w:szCs w:val="28"/>
        </w:rPr>
        <w:t>a</w:t>
      </w:r>
      <w:r w:rsidR="00A467FA" w:rsidRPr="009372F5">
        <w:rPr>
          <w:rFonts w:ascii="Arial" w:hAnsi="Arial" w:cs="Arial"/>
          <w:sz w:val="28"/>
          <w:szCs w:val="28"/>
        </w:rPr>
        <w:t xml:space="preserve">s a portion of a purchase price for real property pursuant to a contract of </w:t>
      </w:r>
      <w:r w:rsidR="00E726A6" w:rsidRPr="009372F5">
        <w:rPr>
          <w:rFonts w:ascii="Arial" w:hAnsi="Arial" w:cs="Arial"/>
          <w:sz w:val="28"/>
          <w:szCs w:val="28"/>
        </w:rPr>
        <w:t>sale; or</w:t>
      </w:r>
      <w:r w:rsidR="00A467FA" w:rsidRPr="009372F5">
        <w:rPr>
          <w:rFonts w:ascii="Arial" w:hAnsi="Arial" w:cs="Arial"/>
          <w:sz w:val="28"/>
          <w:szCs w:val="28"/>
        </w:rPr>
        <w:t xml:space="preserve"> </w:t>
      </w:r>
    </w:p>
    <w:p w14:paraId="2C336CF0" w14:textId="77777777" w:rsidR="00BF34B7" w:rsidRPr="009372F5" w:rsidRDefault="00BF34B7" w:rsidP="0050753E">
      <w:pPr>
        <w:spacing w:line="240" w:lineRule="auto"/>
        <w:rPr>
          <w:rFonts w:ascii="Arial" w:hAnsi="Arial" w:cs="Arial"/>
          <w:sz w:val="28"/>
          <w:szCs w:val="28"/>
        </w:rPr>
      </w:pPr>
    </w:p>
    <w:p w14:paraId="218F99F1" w14:textId="60AF422C" w:rsidR="00A467FA" w:rsidRPr="009372F5" w:rsidRDefault="00A467FA" w:rsidP="0050753E">
      <w:pPr>
        <w:spacing w:line="240" w:lineRule="auto"/>
        <w:rPr>
          <w:rFonts w:ascii="Arial" w:hAnsi="Arial" w:cs="Arial"/>
          <w:sz w:val="28"/>
          <w:szCs w:val="28"/>
        </w:rPr>
      </w:pPr>
      <w:r w:rsidRPr="009372F5">
        <w:rPr>
          <w:rFonts w:ascii="Arial" w:hAnsi="Arial" w:cs="Arial"/>
          <w:sz w:val="28"/>
          <w:szCs w:val="28"/>
        </w:rPr>
        <w:lastRenderedPageBreak/>
        <w:t>to satisfy the tax or other lawful obligations arising out of an administrative or judicial proceeding concerning the person who provided the escrow funds.</w:t>
      </w:r>
      <w:r w:rsidR="002E342D" w:rsidRPr="009372F5">
        <w:rPr>
          <w:rStyle w:val="FootnoteReference"/>
          <w:rFonts w:ascii="Arial" w:hAnsi="Arial" w:cs="Arial"/>
          <w:sz w:val="28"/>
          <w:szCs w:val="28"/>
        </w:rPr>
        <w:footnoteReference w:id="8"/>
      </w:r>
    </w:p>
    <w:p w14:paraId="19866B0E" w14:textId="1D116DBF" w:rsidR="00FA1AE3" w:rsidRPr="009372F5" w:rsidRDefault="00FA1AE3" w:rsidP="00FA1AE3">
      <w:pPr>
        <w:spacing w:line="240" w:lineRule="auto"/>
        <w:ind w:left="0"/>
        <w:rPr>
          <w:rFonts w:ascii="Arial" w:hAnsi="Arial" w:cs="Arial"/>
          <w:i/>
          <w:iCs/>
          <w:sz w:val="28"/>
          <w:szCs w:val="28"/>
        </w:rPr>
      </w:pPr>
    </w:p>
    <w:p w14:paraId="48A9181D" w14:textId="35FF09E9" w:rsidR="0032553A" w:rsidRPr="009372F5" w:rsidRDefault="0032553A" w:rsidP="00052781">
      <w:pPr>
        <w:spacing w:line="322" w:lineRule="exact"/>
        <w:ind w:left="0" w:firstLine="720"/>
        <w:textAlignment w:val="baseline"/>
        <w:rPr>
          <w:rFonts w:ascii="Arial" w:eastAsia="Arial" w:hAnsi="Arial" w:cs="Arial"/>
          <w:sz w:val="28"/>
          <w:szCs w:val="28"/>
        </w:rPr>
      </w:pPr>
      <w:r w:rsidRPr="009372F5">
        <w:rPr>
          <w:rFonts w:ascii="Arial" w:eastAsia="Arial" w:hAnsi="Arial" w:cs="Arial"/>
          <w:sz w:val="28"/>
          <w:szCs w:val="28"/>
        </w:rPr>
        <w:t>In order for you to find the defendant guilty of this crime, the People are required to prove, from all of the evidence in the case, beyond a reasonable doubt, each of the following elements:</w:t>
      </w:r>
    </w:p>
    <w:p w14:paraId="565ED80C" w14:textId="77777777" w:rsidR="00457446" w:rsidRPr="009372F5" w:rsidRDefault="00457446" w:rsidP="00535544">
      <w:pPr>
        <w:spacing w:line="322" w:lineRule="exact"/>
        <w:ind w:left="0"/>
        <w:textAlignment w:val="baseline"/>
        <w:rPr>
          <w:rFonts w:ascii="Arial" w:eastAsia="Arial" w:hAnsi="Arial" w:cs="Arial"/>
          <w:sz w:val="28"/>
          <w:szCs w:val="28"/>
        </w:rPr>
      </w:pPr>
    </w:p>
    <w:p w14:paraId="0356343F" w14:textId="7FDCE4DF" w:rsidR="002A011B" w:rsidRPr="009372F5" w:rsidRDefault="0032553A" w:rsidP="00D527A2">
      <w:pPr>
        <w:pStyle w:val="ListParagraph"/>
        <w:numPr>
          <w:ilvl w:val="0"/>
          <w:numId w:val="1"/>
        </w:numPr>
        <w:spacing w:line="322" w:lineRule="exact"/>
        <w:textAlignment w:val="baseline"/>
        <w:rPr>
          <w:rFonts w:ascii="Arial" w:eastAsia="Arial" w:hAnsi="Arial" w:cs="Arial"/>
          <w:sz w:val="28"/>
          <w:szCs w:val="28"/>
        </w:rPr>
      </w:pPr>
      <w:r w:rsidRPr="009372F5">
        <w:rPr>
          <w:rFonts w:ascii="Arial" w:eastAsia="Arial" w:hAnsi="Arial" w:cs="Arial"/>
          <w:sz w:val="28"/>
          <w:szCs w:val="28"/>
        </w:rPr>
        <w:t>That on or about (</w:t>
      </w:r>
      <w:r w:rsidRPr="009372F5">
        <w:rPr>
          <w:rFonts w:ascii="Arial" w:eastAsia="Arial" w:hAnsi="Arial" w:cs="Arial"/>
          <w:i/>
          <w:iCs/>
          <w:sz w:val="28"/>
          <w:szCs w:val="28"/>
          <w:u w:val="single"/>
        </w:rPr>
        <w:t>date</w:t>
      </w:r>
      <w:r w:rsidRPr="009372F5">
        <w:rPr>
          <w:rFonts w:ascii="Arial" w:eastAsia="Arial" w:hAnsi="Arial" w:cs="Arial"/>
          <w:sz w:val="28"/>
          <w:szCs w:val="28"/>
        </w:rPr>
        <w:t>) in the County of (</w:t>
      </w:r>
      <w:r w:rsidRPr="009372F5">
        <w:rPr>
          <w:rFonts w:ascii="Arial" w:eastAsia="Arial" w:hAnsi="Arial" w:cs="Arial"/>
          <w:i/>
          <w:iCs/>
          <w:sz w:val="28"/>
          <w:szCs w:val="28"/>
          <w:u w:val="single"/>
        </w:rPr>
        <w:t>County</w:t>
      </w:r>
      <w:r w:rsidRPr="009372F5">
        <w:rPr>
          <w:rFonts w:ascii="Arial" w:eastAsia="Arial" w:hAnsi="Arial" w:cs="Arial"/>
          <w:sz w:val="28"/>
          <w:szCs w:val="28"/>
        </w:rPr>
        <w:t xml:space="preserve">), the </w:t>
      </w:r>
      <w:r w:rsidR="009372F5" w:rsidRPr="009D43CA">
        <w:rPr>
          <w:rFonts w:ascii="Arial" w:eastAsia="Arial" w:hAnsi="Arial" w:cs="Arial"/>
          <w:sz w:val="28"/>
          <w:szCs w:val="28"/>
        </w:rPr>
        <w:t>defendant, (</w:t>
      </w:r>
      <w:r w:rsidR="009372F5" w:rsidRPr="009D43CA">
        <w:rPr>
          <w:rFonts w:ascii="Arial" w:eastAsia="Arial" w:hAnsi="Arial" w:cs="Arial"/>
          <w:i/>
          <w:iCs/>
          <w:sz w:val="28"/>
          <w:szCs w:val="28"/>
          <w:u w:val="single"/>
        </w:rPr>
        <w:t>defendant’s name</w:t>
      </w:r>
      <w:r w:rsidR="00E726A6" w:rsidRPr="009D43CA">
        <w:rPr>
          <w:rFonts w:ascii="Arial" w:eastAsia="Arial" w:hAnsi="Arial" w:cs="Arial"/>
          <w:sz w:val="28"/>
          <w:szCs w:val="28"/>
        </w:rPr>
        <w:t xml:space="preserve">), </w:t>
      </w:r>
      <w:r w:rsidR="00E726A6" w:rsidRPr="009372F5">
        <w:rPr>
          <w:rFonts w:ascii="Arial" w:eastAsia="Arial" w:hAnsi="Arial" w:cs="Arial"/>
          <w:sz w:val="28"/>
          <w:szCs w:val="28"/>
        </w:rPr>
        <w:t>conducted</w:t>
      </w:r>
      <w:r w:rsidRPr="009372F5">
        <w:rPr>
          <w:rFonts w:ascii="Arial" w:eastAsia="Arial" w:hAnsi="Arial" w:cs="Arial"/>
          <w:sz w:val="28"/>
          <w:szCs w:val="28"/>
        </w:rPr>
        <w:t xml:space="preserve"> one or more financial transactions </w:t>
      </w:r>
      <w:r w:rsidR="00647DD0" w:rsidRPr="009372F5">
        <w:rPr>
          <w:rFonts w:ascii="Arial" w:eastAsia="Arial" w:hAnsi="Arial" w:cs="Arial"/>
          <w:sz w:val="28"/>
          <w:szCs w:val="28"/>
        </w:rPr>
        <w:t xml:space="preserve">involving property represented to be </w:t>
      </w:r>
      <w:r w:rsidRPr="009372F5">
        <w:rPr>
          <w:rFonts w:ascii="Arial" w:eastAsia="Arial" w:hAnsi="Arial" w:cs="Arial"/>
          <w:sz w:val="28"/>
          <w:szCs w:val="28"/>
        </w:rPr>
        <w:t>the proceeds of</w:t>
      </w:r>
      <w:r w:rsidR="002A011B" w:rsidRPr="009372F5">
        <w:rPr>
          <w:rFonts w:ascii="Arial" w:eastAsia="Arial" w:hAnsi="Arial" w:cs="Arial"/>
          <w:sz w:val="28"/>
          <w:szCs w:val="28"/>
        </w:rPr>
        <w:t>:</w:t>
      </w:r>
    </w:p>
    <w:p w14:paraId="1D383397" w14:textId="77777777" w:rsidR="002A011B" w:rsidRPr="009372F5" w:rsidRDefault="002A011B" w:rsidP="002A011B">
      <w:pPr>
        <w:pStyle w:val="ListParagraph"/>
        <w:spacing w:line="322" w:lineRule="exact"/>
        <w:ind w:left="1080"/>
        <w:textAlignment w:val="baseline"/>
        <w:rPr>
          <w:rFonts w:ascii="Arial" w:eastAsia="Arial" w:hAnsi="Arial" w:cs="Arial"/>
          <w:sz w:val="28"/>
          <w:szCs w:val="28"/>
        </w:rPr>
      </w:pPr>
    </w:p>
    <w:p w14:paraId="03CB9272" w14:textId="77777777" w:rsidR="002A011B" w:rsidRPr="009372F5" w:rsidRDefault="002A011B" w:rsidP="00EA689B">
      <w:pPr>
        <w:pStyle w:val="ListParagraph"/>
        <w:spacing w:line="322" w:lineRule="exact"/>
        <w:ind w:left="1440"/>
        <w:textAlignment w:val="baseline"/>
        <w:rPr>
          <w:rFonts w:ascii="Arial" w:eastAsia="Arial" w:hAnsi="Arial" w:cs="Arial"/>
          <w:i/>
          <w:iCs/>
          <w:sz w:val="28"/>
          <w:szCs w:val="28"/>
          <w:u w:val="single"/>
        </w:rPr>
      </w:pPr>
      <w:bookmarkStart w:id="9" w:name="_Hlk59883506"/>
      <w:r w:rsidRPr="009372F5">
        <w:rPr>
          <w:rFonts w:ascii="Arial" w:eastAsia="Arial" w:hAnsi="Arial" w:cs="Arial"/>
          <w:i/>
          <w:iCs/>
          <w:sz w:val="28"/>
          <w:szCs w:val="28"/>
          <w:u w:val="single"/>
        </w:rPr>
        <w:t>Select appropriate alternative:</w:t>
      </w:r>
    </w:p>
    <w:p w14:paraId="163610A6" w14:textId="77777777" w:rsidR="002A011B" w:rsidRPr="009372F5" w:rsidRDefault="002A011B" w:rsidP="00EA689B">
      <w:pPr>
        <w:pStyle w:val="ListParagraph"/>
        <w:spacing w:line="322" w:lineRule="exact"/>
        <w:ind w:left="1440"/>
        <w:textAlignment w:val="baseline"/>
        <w:rPr>
          <w:rFonts w:ascii="Arial" w:eastAsia="Arial" w:hAnsi="Arial" w:cs="Arial"/>
          <w:sz w:val="28"/>
          <w:szCs w:val="28"/>
        </w:rPr>
      </w:pPr>
    </w:p>
    <w:p w14:paraId="0D563910" w14:textId="77777777" w:rsidR="00AF4ECA" w:rsidRPr="009372F5" w:rsidRDefault="00D32363" w:rsidP="00EA689B">
      <w:pPr>
        <w:pStyle w:val="ListParagraph"/>
        <w:spacing w:line="322" w:lineRule="exact"/>
        <w:ind w:left="1440"/>
        <w:textAlignment w:val="baseline"/>
        <w:rPr>
          <w:rFonts w:ascii="Arial" w:eastAsia="Arial" w:hAnsi="Arial" w:cs="Arial"/>
          <w:sz w:val="28"/>
          <w:szCs w:val="28"/>
        </w:rPr>
      </w:pPr>
      <w:r w:rsidRPr="009372F5">
        <w:rPr>
          <w:rFonts w:ascii="Arial" w:eastAsia="Arial" w:hAnsi="Arial" w:cs="Arial"/>
          <w:sz w:val="28"/>
          <w:szCs w:val="28"/>
        </w:rPr>
        <w:t xml:space="preserve">a class </w:t>
      </w:r>
      <w:r w:rsidR="00653811" w:rsidRPr="009372F5">
        <w:rPr>
          <w:rFonts w:ascii="Arial" w:eastAsia="Arial" w:hAnsi="Arial" w:cs="Arial"/>
          <w:sz w:val="28"/>
          <w:szCs w:val="28"/>
        </w:rPr>
        <w:t>(</w:t>
      </w:r>
      <w:r w:rsidR="00653811" w:rsidRPr="009372F5">
        <w:rPr>
          <w:rFonts w:ascii="Arial" w:eastAsia="Arial" w:hAnsi="Arial" w:cs="Arial"/>
          <w:i/>
          <w:iCs/>
          <w:sz w:val="28"/>
          <w:szCs w:val="28"/>
          <w:u w:val="single"/>
        </w:rPr>
        <w:t>specify</w:t>
      </w:r>
      <w:r w:rsidR="00653811" w:rsidRPr="009372F5">
        <w:rPr>
          <w:rFonts w:ascii="Arial" w:eastAsia="Arial" w:hAnsi="Arial" w:cs="Arial"/>
          <w:sz w:val="28"/>
          <w:szCs w:val="28"/>
        </w:rPr>
        <w:t xml:space="preserve">: </w:t>
      </w:r>
      <w:r w:rsidRPr="009372F5">
        <w:rPr>
          <w:rFonts w:ascii="Arial" w:eastAsia="Arial" w:hAnsi="Arial" w:cs="Arial"/>
          <w:sz w:val="28"/>
          <w:szCs w:val="28"/>
        </w:rPr>
        <w:t>A, B or C</w:t>
      </w:r>
      <w:r w:rsidR="00653811" w:rsidRPr="009372F5">
        <w:rPr>
          <w:rFonts w:ascii="Arial" w:eastAsia="Arial" w:hAnsi="Arial" w:cs="Arial"/>
          <w:sz w:val="28"/>
          <w:szCs w:val="28"/>
        </w:rPr>
        <w:t>]</w:t>
      </w:r>
      <w:r w:rsidRPr="009372F5">
        <w:rPr>
          <w:rFonts w:ascii="Arial" w:eastAsia="Arial" w:hAnsi="Arial" w:cs="Arial"/>
          <w:sz w:val="28"/>
          <w:szCs w:val="28"/>
        </w:rPr>
        <w:t xml:space="preserve"> felony, </w:t>
      </w:r>
    </w:p>
    <w:p w14:paraId="56289202" w14:textId="77777777" w:rsidR="00AF4ECA" w:rsidRPr="009372F5" w:rsidRDefault="00AF4ECA" w:rsidP="00EA689B">
      <w:pPr>
        <w:pStyle w:val="ListParagraph"/>
        <w:spacing w:line="322" w:lineRule="exact"/>
        <w:ind w:left="1440"/>
        <w:textAlignment w:val="baseline"/>
        <w:rPr>
          <w:rFonts w:ascii="Arial" w:eastAsia="Arial" w:hAnsi="Arial" w:cs="Arial"/>
          <w:sz w:val="28"/>
          <w:szCs w:val="28"/>
        </w:rPr>
      </w:pPr>
    </w:p>
    <w:p w14:paraId="7AD80954" w14:textId="5C5DAB5F" w:rsidR="00021E33" w:rsidRPr="009372F5" w:rsidRDefault="00D32363" w:rsidP="00EA689B">
      <w:pPr>
        <w:pStyle w:val="ListParagraph"/>
        <w:spacing w:line="322" w:lineRule="exact"/>
        <w:ind w:left="1440"/>
        <w:textAlignment w:val="baseline"/>
        <w:rPr>
          <w:rFonts w:ascii="Arial" w:eastAsia="Arial" w:hAnsi="Arial" w:cs="Arial"/>
          <w:sz w:val="28"/>
          <w:szCs w:val="28"/>
        </w:rPr>
      </w:pPr>
      <w:r w:rsidRPr="009372F5">
        <w:rPr>
          <w:rFonts w:ascii="Arial" w:eastAsia="Arial" w:hAnsi="Arial" w:cs="Arial"/>
          <w:sz w:val="28"/>
          <w:szCs w:val="28"/>
        </w:rPr>
        <w:t xml:space="preserve">[or of a crime in </w:t>
      </w:r>
      <w:r w:rsidR="005E0766" w:rsidRPr="009372F5">
        <w:rPr>
          <w:rFonts w:ascii="Arial" w:eastAsia="Arial" w:hAnsi="Arial" w:cs="Arial"/>
          <w:sz w:val="28"/>
          <w:szCs w:val="28"/>
        </w:rPr>
        <w:t>(</w:t>
      </w:r>
      <w:r w:rsidR="005E0766" w:rsidRPr="009372F5">
        <w:rPr>
          <w:rFonts w:ascii="Arial" w:eastAsia="Arial" w:hAnsi="Arial" w:cs="Arial"/>
          <w:i/>
          <w:iCs/>
          <w:sz w:val="28"/>
          <w:szCs w:val="28"/>
          <w:u w:val="single"/>
        </w:rPr>
        <w:t>specify</w:t>
      </w:r>
      <w:r w:rsidRPr="009372F5">
        <w:rPr>
          <w:rFonts w:ascii="Arial" w:eastAsia="Arial" w:hAnsi="Arial" w:cs="Arial"/>
          <w:i/>
          <w:iCs/>
          <w:sz w:val="28"/>
          <w:szCs w:val="28"/>
          <w:u w:val="single"/>
        </w:rPr>
        <w:t xml:space="preserve"> jurisdiction</w:t>
      </w:r>
      <w:r w:rsidR="005E0766" w:rsidRPr="009372F5">
        <w:rPr>
          <w:rFonts w:ascii="Arial" w:eastAsia="Arial" w:hAnsi="Arial" w:cs="Arial"/>
          <w:sz w:val="28"/>
          <w:szCs w:val="28"/>
        </w:rPr>
        <w:t>)</w:t>
      </w:r>
      <w:r w:rsidRPr="009372F5">
        <w:rPr>
          <w:rFonts w:ascii="Arial" w:eastAsia="Arial" w:hAnsi="Arial" w:cs="Arial"/>
          <w:sz w:val="28"/>
          <w:szCs w:val="28"/>
        </w:rPr>
        <w:t xml:space="preserve"> that is or would be a class </w:t>
      </w:r>
      <w:r w:rsidR="00857F9D" w:rsidRPr="009372F5">
        <w:rPr>
          <w:rFonts w:ascii="Arial" w:eastAsia="Arial" w:hAnsi="Arial" w:cs="Arial"/>
          <w:sz w:val="28"/>
          <w:szCs w:val="28"/>
        </w:rPr>
        <w:t>(</w:t>
      </w:r>
      <w:r w:rsidR="00857F9D" w:rsidRPr="009372F5">
        <w:rPr>
          <w:rFonts w:ascii="Arial" w:eastAsia="Arial" w:hAnsi="Arial" w:cs="Arial"/>
          <w:i/>
          <w:iCs/>
          <w:sz w:val="28"/>
          <w:szCs w:val="28"/>
          <w:u w:val="single"/>
        </w:rPr>
        <w:t>specify:</w:t>
      </w:r>
      <w:r w:rsidR="00857F9D" w:rsidRPr="009372F5">
        <w:rPr>
          <w:rFonts w:ascii="Arial" w:eastAsia="Arial" w:hAnsi="Arial" w:cs="Arial"/>
          <w:sz w:val="28"/>
          <w:szCs w:val="28"/>
        </w:rPr>
        <w:t xml:space="preserve"> </w:t>
      </w:r>
      <w:r w:rsidRPr="009372F5">
        <w:rPr>
          <w:rFonts w:ascii="Arial" w:eastAsia="Arial" w:hAnsi="Arial" w:cs="Arial"/>
          <w:sz w:val="28"/>
          <w:szCs w:val="28"/>
        </w:rPr>
        <w:t>A, B or C</w:t>
      </w:r>
      <w:r w:rsidR="00857F9D" w:rsidRPr="009372F5">
        <w:rPr>
          <w:rFonts w:ascii="Arial" w:eastAsia="Arial" w:hAnsi="Arial" w:cs="Arial"/>
          <w:sz w:val="28"/>
          <w:szCs w:val="28"/>
        </w:rPr>
        <w:t>)</w:t>
      </w:r>
      <w:r w:rsidRPr="009372F5">
        <w:rPr>
          <w:rFonts w:ascii="Arial" w:eastAsia="Arial" w:hAnsi="Arial" w:cs="Arial"/>
          <w:sz w:val="28"/>
          <w:szCs w:val="28"/>
        </w:rPr>
        <w:t xml:space="preserve"> felony under the laws of this state]</w:t>
      </w:r>
      <w:r w:rsidR="002A011B" w:rsidRPr="009372F5">
        <w:rPr>
          <w:rFonts w:ascii="Arial" w:eastAsia="Arial" w:hAnsi="Arial" w:cs="Arial"/>
          <w:sz w:val="28"/>
          <w:szCs w:val="28"/>
        </w:rPr>
        <w:t>;</w:t>
      </w:r>
    </w:p>
    <w:p w14:paraId="5AEB6E7A" w14:textId="5BB46FEE" w:rsidR="006A0122" w:rsidRPr="009372F5" w:rsidRDefault="006A0122" w:rsidP="009D0C02">
      <w:pPr>
        <w:spacing w:line="322" w:lineRule="exact"/>
        <w:textAlignment w:val="baseline"/>
        <w:rPr>
          <w:rFonts w:ascii="Arial" w:eastAsia="Arial" w:hAnsi="Arial" w:cs="Arial"/>
          <w:sz w:val="28"/>
          <w:szCs w:val="28"/>
        </w:rPr>
      </w:pPr>
    </w:p>
    <w:p w14:paraId="3436F07A" w14:textId="35AC45EB" w:rsidR="009D0C02" w:rsidRPr="009372F5" w:rsidRDefault="00D30499" w:rsidP="009D0C02">
      <w:pPr>
        <w:spacing w:line="322" w:lineRule="exact"/>
        <w:ind w:left="1080"/>
        <w:textAlignment w:val="baseline"/>
        <w:rPr>
          <w:rFonts w:ascii="Arial" w:eastAsia="Arial" w:hAnsi="Arial" w:cs="Arial"/>
          <w:sz w:val="28"/>
          <w:szCs w:val="28"/>
        </w:rPr>
      </w:pPr>
      <w:r w:rsidRPr="009372F5">
        <w:rPr>
          <w:rFonts w:ascii="Arial" w:eastAsia="Arial" w:hAnsi="Arial" w:cs="Arial"/>
          <w:sz w:val="28"/>
          <w:szCs w:val="28"/>
        </w:rPr>
        <w:t>[</w:t>
      </w:r>
      <w:r w:rsidR="009D0C02" w:rsidRPr="009372F5">
        <w:rPr>
          <w:rFonts w:ascii="Arial" w:eastAsia="Arial" w:hAnsi="Arial" w:cs="Arial"/>
          <w:sz w:val="28"/>
          <w:szCs w:val="28"/>
        </w:rPr>
        <w:t>or represented to be property used to conduct or facilitate such crimes</w:t>
      </w:r>
      <w:r w:rsidRPr="009372F5">
        <w:rPr>
          <w:rFonts w:ascii="Arial" w:eastAsia="Arial" w:hAnsi="Arial" w:cs="Arial"/>
          <w:sz w:val="28"/>
          <w:szCs w:val="28"/>
        </w:rPr>
        <w:t>];</w:t>
      </w:r>
    </w:p>
    <w:bookmarkEnd w:id="9"/>
    <w:p w14:paraId="68E4F49F" w14:textId="77777777" w:rsidR="00021E33" w:rsidRPr="009372F5" w:rsidRDefault="00021E33" w:rsidP="00D32363">
      <w:pPr>
        <w:spacing w:line="322" w:lineRule="exact"/>
        <w:textAlignment w:val="baseline"/>
        <w:rPr>
          <w:rFonts w:ascii="Arial" w:eastAsia="Arial" w:hAnsi="Arial" w:cs="Arial"/>
          <w:sz w:val="28"/>
          <w:szCs w:val="28"/>
        </w:rPr>
      </w:pPr>
    </w:p>
    <w:p w14:paraId="255B38B8" w14:textId="6DCCC308" w:rsidR="00DD75A6" w:rsidRPr="009372F5" w:rsidRDefault="009F622F" w:rsidP="0050472F">
      <w:pPr>
        <w:pStyle w:val="ListParagraph"/>
        <w:numPr>
          <w:ilvl w:val="0"/>
          <w:numId w:val="1"/>
        </w:numPr>
        <w:spacing w:line="322" w:lineRule="exact"/>
        <w:textAlignment w:val="baseline"/>
        <w:rPr>
          <w:rFonts w:ascii="Arial" w:eastAsia="Arial" w:hAnsi="Arial" w:cs="Arial"/>
          <w:sz w:val="28"/>
          <w:szCs w:val="28"/>
        </w:rPr>
      </w:pPr>
      <w:r w:rsidRPr="009372F5">
        <w:rPr>
          <w:rFonts w:ascii="Arial" w:eastAsia="Arial" w:hAnsi="Arial" w:cs="Arial"/>
          <w:sz w:val="28"/>
          <w:szCs w:val="28"/>
        </w:rPr>
        <w:t xml:space="preserve">That the defendant did so </w:t>
      </w:r>
      <w:r w:rsidR="00CA4102" w:rsidRPr="009372F5">
        <w:rPr>
          <w:rFonts w:ascii="Arial" w:hAnsi="Arial" w:cs="Arial"/>
          <w:sz w:val="28"/>
          <w:szCs w:val="28"/>
        </w:rPr>
        <w:t xml:space="preserve">with intent to: </w:t>
      </w:r>
    </w:p>
    <w:p w14:paraId="6362FC05" w14:textId="77777777" w:rsidR="00932EFA" w:rsidRPr="009372F5" w:rsidRDefault="00932EFA" w:rsidP="00535544">
      <w:pPr>
        <w:pStyle w:val="ListParagraph"/>
        <w:spacing w:line="322" w:lineRule="exact"/>
        <w:ind w:left="1080"/>
        <w:textAlignment w:val="baseline"/>
        <w:rPr>
          <w:rFonts w:ascii="Arial" w:eastAsia="Arial" w:hAnsi="Arial" w:cs="Arial"/>
          <w:sz w:val="28"/>
          <w:szCs w:val="28"/>
        </w:rPr>
      </w:pPr>
    </w:p>
    <w:p w14:paraId="363E589E" w14:textId="631485BB" w:rsidR="00CA4102" w:rsidRPr="009372F5" w:rsidRDefault="00CA4102" w:rsidP="00DD75A6">
      <w:pPr>
        <w:spacing w:line="276" w:lineRule="auto"/>
        <w:ind w:left="1440"/>
        <w:rPr>
          <w:rFonts w:ascii="Arial" w:hAnsi="Arial" w:cs="Arial"/>
          <w:sz w:val="28"/>
          <w:szCs w:val="28"/>
          <w:u w:val="single"/>
        </w:rPr>
      </w:pPr>
      <w:r w:rsidRPr="009372F5">
        <w:rPr>
          <w:rFonts w:ascii="Arial" w:hAnsi="Arial" w:cs="Arial"/>
          <w:sz w:val="28"/>
          <w:szCs w:val="28"/>
          <w:u w:val="single"/>
        </w:rPr>
        <w:t>Select appropriate alternative(s)</w:t>
      </w:r>
    </w:p>
    <w:p w14:paraId="10DA8469" w14:textId="75182165" w:rsidR="00CA4102" w:rsidRPr="009372F5" w:rsidRDefault="00CA4102" w:rsidP="00DD75A6">
      <w:pPr>
        <w:spacing w:line="276" w:lineRule="auto"/>
        <w:ind w:left="2160"/>
        <w:rPr>
          <w:rFonts w:ascii="Arial" w:hAnsi="Arial" w:cs="Arial"/>
          <w:sz w:val="28"/>
          <w:szCs w:val="28"/>
        </w:rPr>
      </w:pPr>
      <w:r w:rsidRPr="009372F5">
        <w:rPr>
          <w:rFonts w:ascii="Arial" w:hAnsi="Arial" w:cs="Arial"/>
          <w:sz w:val="28"/>
          <w:szCs w:val="28"/>
        </w:rPr>
        <w:t xml:space="preserve">promote the carrying on of </w:t>
      </w:r>
      <w:r w:rsidR="00FA40B0" w:rsidRPr="009372F5">
        <w:rPr>
          <w:rFonts w:ascii="Arial" w:hAnsi="Arial" w:cs="Arial"/>
          <w:sz w:val="28"/>
          <w:szCs w:val="28"/>
        </w:rPr>
        <w:t xml:space="preserve">specified </w:t>
      </w:r>
      <w:r w:rsidRPr="009372F5">
        <w:rPr>
          <w:rFonts w:ascii="Arial" w:hAnsi="Arial" w:cs="Arial"/>
          <w:sz w:val="28"/>
          <w:szCs w:val="28"/>
        </w:rPr>
        <w:t xml:space="preserve">criminal </w:t>
      </w:r>
      <w:r w:rsidR="00E726A6" w:rsidRPr="009372F5">
        <w:rPr>
          <w:rFonts w:ascii="Arial" w:hAnsi="Arial" w:cs="Arial"/>
          <w:sz w:val="28"/>
          <w:szCs w:val="28"/>
        </w:rPr>
        <w:t>conduct; [</w:t>
      </w:r>
      <w:r w:rsidRPr="009372F5">
        <w:rPr>
          <w:rFonts w:ascii="Arial" w:hAnsi="Arial" w:cs="Arial"/>
          <w:sz w:val="28"/>
          <w:szCs w:val="28"/>
        </w:rPr>
        <w:t xml:space="preserve">or] </w:t>
      </w:r>
    </w:p>
    <w:p w14:paraId="7E7B1ED3" w14:textId="77777777" w:rsidR="000E72C7" w:rsidRPr="009372F5" w:rsidRDefault="000E72C7" w:rsidP="00DD75A6">
      <w:pPr>
        <w:spacing w:line="276" w:lineRule="auto"/>
        <w:ind w:left="2160"/>
        <w:rPr>
          <w:rFonts w:ascii="Arial" w:hAnsi="Arial" w:cs="Arial"/>
          <w:sz w:val="28"/>
          <w:szCs w:val="28"/>
        </w:rPr>
      </w:pPr>
    </w:p>
    <w:p w14:paraId="2A166FE9" w14:textId="195F4E38" w:rsidR="00CA4102" w:rsidRPr="009372F5" w:rsidRDefault="00CA4102" w:rsidP="00DD75A6">
      <w:pPr>
        <w:spacing w:line="276" w:lineRule="auto"/>
        <w:ind w:left="2160"/>
        <w:rPr>
          <w:rFonts w:ascii="Arial" w:hAnsi="Arial" w:cs="Arial"/>
          <w:sz w:val="28"/>
          <w:szCs w:val="28"/>
        </w:rPr>
      </w:pPr>
      <w:r w:rsidRPr="009372F5">
        <w:rPr>
          <w:rFonts w:ascii="Arial" w:hAnsi="Arial" w:cs="Arial"/>
          <w:sz w:val="28"/>
          <w:szCs w:val="28"/>
        </w:rPr>
        <w:t>engage in conduct constituting a felony</w:t>
      </w:r>
      <w:r w:rsidR="00EC160D" w:rsidRPr="009372F5">
        <w:rPr>
          <w:rFonts w:ascii="Arial" w:hAnsi="Arial" w:cs="Arial"/>
          <w:sz w:val="28"/>
          <w:szCs w:val="28"/>
        </w:rPr>
        <w:t xml:space="preserve"> </w:t>
      </w:r>
      <w:r w:rsidRPr="009372F5">
        <w:rPr>
          <w:rFonts w:ascii="Arial" w:hAnsi="Arial" w:cs="Arial"/>
          <w:sz w:val="28"/>
          <w:szCs w:val="28"/>
        </w:rPr>
        <w:t>in violation of the tax law</w:t>
      </w:r>
      <w:r w:rsidR="00385B1C" w:rsidRPr="009372F5">
        <w:rPr>
          <w:rFonts w:ascii="Arial" w:hAnsi="Arial" w:cs="Arial"/>
          <w:sz w:val="28"/>
          <w:szCs w:val="28"/>
        </w:rPr>
        <w:t>]; [</w:t>
      </w:r>
      <w:r w:rsidRPr="009372F5">
        <w:rPr>
          <w:rFonts w:ascii="Arial" w:hAnsi="Arial" w:cs="Arial"/>
          <w:sz w:val="28"/>
          <w:szCs w:val="28"/>
        </w:rPr>
        <w:t>or]</w:t>
      </w:r>
    </w:p>
    <w:p w14:paraId="39D0073A" w14:textId="77777777" w:rsidR="00CA4102" w:rsidRPr="009372F5" w:rsidRDefault="00CA4102" w:rsidP="003F2FBD">
      <w:pPr>
        <w:spacing w:line="276" w:lineRule="auto"/>
        <w:ind w:left="360"/>
        <w:rPr>
          <w:rFonts w:ascii="Arial" w:hAnsi="Arial" w:cs="Arial"/>
          <w:sz w:val="28"/>
          <w:szCs w:val="28"/>
        </w:rPr>
      </w:pPr>
    </w:p>
    <w:p w14:paraId="691A9505" w14:textId="561AB14A" w:rsidR="00CA4102" w:rsidRPr="009372F5" w:rsidRDefault="00CA4102" w:rsidP="0050472F">
      <w:pPr>
        <w:spacing w:line="276" w:lineRule="auto"/>
        <w:ind w:left="2160"/>
        <w:rPr>
          <w:rFonts w:ascii="Arial" w:hAnsi="Arial" w:cs="Arial"/>
          <w:sz w:val="28"/>
          <w:szCs w:val="28"/>
        </w:rPr>
      </w:pPr>
      <w:r w:rsidRPr="009372F5">
        <w:rPr>
          <w:rFonts w:ascii="Arial" w:hAnsi="Arial" w:cs="Arial"/>
          <w:sz w:val="28"/>
          <w:szCs w:val="28"/>
        </w:rPr>
        <w:t xml:space="preserve">avoid any transaction reporting requirement imposed by law;  </w:t>
      </w:r>
    </w:p>
    <w:p w14:paraId="79CCCF32" w14:textId="77777777" w:rsidR="00892FF8" w:rsidRPr="009372F5" w:rsidRDefault="00892FF8" w:rsidP="00052781">
      <w:pPr>
        <w:spacing w:line="276" w:lineRule="auto"/>
        <w:ind w:left="1800"/>
        <w:rPr>
          <w:rFonts w:ascii="Arial" w:hAnsi="Arial" w:cs="Arial"/>
          <w:sz w:val="28"/>
          <w:szCs w:val="28"/>
        </w:rPr>
      </w:pPr>
    </w:p>
    <w:p w14:paraId="4C89FE28" w14:textId="7AEF1970" w:rsidR="0032553A" w:rsidRDefault="00AC5EE8" w:rsidP="00052781">
      <w:pPr>
        <w:spacing w:line="276" w:lineRule="auto"/>
        <w:rPr>
          <w:rFonts w:ascii="Arial" w:hAnsi="Arial" w:cs="Arial"/>
          <w:sz w:val="28"/>
          <w:szCs w:val="28"/>
        </w:rPr>
      </w:pPr>
      <w:r w:rsidRPr="009372F5">
        <w:rPr>
          <w:rFonts w:ascii="Arial" w:hAnsi="Arial" w:cs="Arial"/>
          <w:sz w:val="28"/>
          <w:szCs w:val="28"/>
        </w:rPr>
        <w:t>[</w:t>
      </w:r>
      <w:r w:rsidR="0032553A" w:rsidRPr="009372F5">
        <w:rPr>
          <w:rFonts w:ascii="Arial" w:hAnsi="Arial" w:cs="Arial"/>
          <w:sz w:val="28"/>
          <w:szCs w:val="28"/>
        </w:rPr>
        <w:t>and</w:t>
      </w:r>
      <w:r w:rsidRPr="009372F5">
        <w:rPr>
          <w:rFonts w:ascii="Arial" w:hAnsi="Arial" w:cs="Arial"/>
          <w:sz w:val="28"/>
          <w:szCs w:val="28"/>
        </w:rPr>
        <w:t>]</w:t>
      </w:r>
    </w:p>
    <w:p w14:paraId="41AFDC17" w14:textId="77777777" w:rsidR="00535544" w:rsidRPr="009372F5" w:rsidRDefault="00535544" w:rsidP="00052781">
      <w:pPr>
        <w:spacing w:line="276" w:lineRule="auto"/>
        <w:rPr>
          <w:rFonts w:ascii="Arial" w:hAnsi="Arial" w:cs="Arial"/>
          <w:sz w:val="28"/>
          <w:szCs w:val="28"/>
        </w:rPr>
      </w:pPr>
    </w:p>
    <w:p w14:paraId="792C49B2" w14:textId="33142D86" w:rsidR="009F622F" w:rsidRPr="009372F5" w:rsidRDefault="009F622F" w:rsidP="00052781">
      <w:pPr>
        <w:spacing w:line="276" w:lineRule="auto"/>
        <w:ind w:left="1800"/>
        <w:rPr>
          <w:rFonts w:ascii="Arial" w:hAnsi="Arial" w:cs="Arial"/>
          <w:sz w:val="28"/>
          <w:szCs w:val="28"/>
        </w:rPr>
      </w:pPr>
    </w:p>
    <w:p w14:paraId="64E811C8" w14:textId="3D4956F2" w:rsidR="0032553A" w:rsidRPr="009372F5" w:rsidRDefault="009F622F" w:rsidP="001C39B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9372F5">
        <w:rPr>
          <w:rFonts w:ascii="Arial" w:hAnsi="Arial" w:cs="Arial"/>
          <w:sz w:val="28"/>
          <w:szCs w:val="28"/>
        </w:rPr>
        <w:t xml:space="preserve">That </w:t>
      </w:r>
      <w:r w:rsidR="00932EFA" w:rsidRPr="009372F5">
        <w:rPr>
          <w:rFonts w:ascii="Arial" w:hAnsi="Arial" w:cs="Arial"/>
          <w:sz w:val="28"/>
          <w:szCs w:val="28"/>
        </w:rPr>
        <w:t>the total represented value of the property involved in such financial transaction or transactions exceeds one million dollars</w:t>
      </w:r>
      <w:r w:rsidR="001C39B9" w:rsidRPr="009372F5">
        <w:rPr>
          <w:rFonts w:ascii="Arial" w:hAnsi="Arial" w:cs="Arial"/>
          <w:sz w:val="28"/>
          <w:szCs w:val="28"/>
        </w:rPr>
        <w:t xml:space="preserve">; </w:t>
      </w:r>
      <w:r w:rsidR="001F6AF1" w:rsidRPr="009372F5">
        <w:rPr>
          <w:rFonts w:ascii="Arial" w:hAnsi="Arial" w:cs="Arial"/>
          <w:sz w:val="28"/>
          <w:szCs w:val="28"/>
        </w:rPr>
        <w:t>[and]</w:t>
      </w:r>
    </w:p>
    <w:p w14:paraId="2379E7D8" w14:textId="58DFE822" w:rsidR="00AC5EE8" w:rsidRPr="009372F5" w:rsidRDefault="00AC5EE8" w:rsidP="00AC5EE8">
      <w:pPr>
        <w:pStyle w:val="ListParagraph"/>
        <w:spacing w:line="276" w:lineRule="auto"/>
        <w:ind w:left="1080"/>
        <w:rPr>
          <w:rFonts w:ascii="Arial" w:hAnsi="Arial" w:cs="Arial"/>
          <w:sz w:val="28"/>
          <w:szCs w:val="28"/>
        </w:rPr>
      </w:pPr>
    </w:p>
    <w:p w14:paraId="1F016216" w14:textId="746CBB1E" w:rsidR="00145358" w:rsidRPr="009372F5" w:rsidRDefault="00145358" w:rsidP="00B86341">
      <w:pPr>
        <w:spacing w:line="276" w:lineRule="auto"/>
        <w:rPr>
          <w:rFonts w:ascii="Arial" w:hAnsi="Arial" w:cs="Arial"/>
          <w:i/>
          <w:iCs/>
          <w:sz w:val="28"/>
          <w:szCs w:val="28"/>
          <w:u w:val="single"/>
        </w:rPr>
      </w:pPr>
      <w:r w:rsidRPr="009372F5">
        <w:rPr>
          <w:rFonts w:ascii="Arial" w:hAnsi="Arial" w:cs="Arial"/>
          <w:i/>
          <w:iCs/>
          <w:sz w:val="28"/>
          <w:szCs w:val="28"/>
          <w:u w:val="single"/>
        </w:rPr>
        <w:t>Add</w:t>
      </w:r>
      <w:r w:rsidR="00A45674" w:rsidRPr="009372F5">
        <w:rPr>
          <w:rFonts w:ascii="Arial" w:hAnsi="Arial" w:cs="Arial"/>
          <w:i/>
          <w:iCs/>
          <w:sz w:val="28"/>
          <w:szCs w:val="28"/>
          <w:u w:val="single"/>
        </w:rPr>
        <w:t xml:space="preserve"> one or both of the following</w:t>
      </w:r>
      <w:r w:rsidRPr="009372F5">
        <w:rPr>
          <w:rFonts w:ascii="Arial" w:hAnsi="Arial" w:cs="Arial"/>
          <w:i/>
          <w:iCs/>
          <w:sz w:val="28"/>
          <w:szCs w:val="28"/>
          <w:u w:val="single"/>
        </w:rPr>
        <w:t xml:space="preserve"> if applicable:</w:t>
      </w:r>
    </w:p>
    <w:p w14:paraId="00BE3A6E" w14:textId="77777777" w:rsidR="001F6AF1" w:rsidRPr="009372F5" w:rsidRDefault="001F6AF1" w:rsidP="00B86341">
      <w:pPr>
        <w:spacing w:line="276" w:lineRule="auto"/>
        <w:rPr>
          <w:rFonts w:ascii="Arial" w:hAnsi="Arial" w:cs="Arial"/>
          <w:i/>
          <w:iCs/>
          <w:sz w:val="28"/>
          <w:szCs w:val="28"/>
          <w:u w:val="single"/>
        </w:rPr>
      </w:pPr>
    </w:p>
    <w:p w14:paraId="08BF7334" w14:textId="3A65D214" w:rsidR="00834961" w:rsidRPr="009372F5" w:rsidRDefault="00B86341" w:rsidP="0005278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9372F5">
        <w:rPr>
          <w:rFonts w:ascii="Arial" w:hAnsi="Arial" w:cs="Arial"/>
          <w:sz w:val="28"/>
          <w:szCs w:val="28"/>
        </w:rPr>
        <w:t>Th</w:t>
      </w:r>
      <w:r w:rsidR="00E14340" w:rsidRPr="009372F5">
        <w:rPr>
          <w:rFonts w:ascii="Arial" w:hAnsi="Arial" w:cs="Arial"/>
          <w:sz w:val="28"/>
          <w:szCs w:val="28"/>
        </w:rPr>
        <w:t>at the</w:t>
      </w:r>
      <w:r w:rsidRPr="009372F5">
        <w:rPr>
          <w:rFonts w:ascii="Arial" w:hAnsi="Arial" w:cs="Arial"/>
          <w:sz w:val="28"/>
          <w:szCs w:val="28"/>
        </w:rPr>
        <w:t xml:space="preserve"> defendant was not returning </w:t>
      </w:r>
      <w:r w:rsidR="005A72FA" w:rsidRPr="009372F5">
        <w:rPr>
          <w:rFonts w:ascii="Arial" w:hAnsi="Arial" w:cs="Arial"/>
          <w:sz w:val="28"/>
          <w:szCs w:val="28"/>
        </w:rPr>
        <w:t>funds held in escrow</w:t>
      </w:r>
      <w:r w:rsidR="00866AF5" w:rsidRPr="009372F5">
        <w:rPr>
          <w:rFonts w:ascii="Arial" w:hAnsi="Arial" w:cs="Arial"/>
          <w:sz w:val="28"/>
          <w:szCs w:val="28"/>
        </w:rPr>
        <w:t xml:space="preserve"> [and]</w:t>
      </w:r>
    </w:p>
    <w:p w14:paraId="42BA88C1" w14:textId="77777777" w:rsidR="00E14340" w:rsidRPr="009372F5" w:rsidRDefault="00E14340" w:rsidP="00E14340">
      <w:pPr>
        <w:pStyle w:val="ListParagraph"/>
        <w:spacing w:line="276" w:lineRule="auto"/>
        <w:ind w:left="1080"/>
        <w:rPr>
          <w:rFonts w:ascii="Arial" w:hAnsi="Arial" w:cs="Arial"/>
          <w:sz w:val="28"/>
          <w:szCs w:val="28"/>
        </w:rPr>
      </w:pPr>
    </w:p>
    <w:p w14:paraId="447C8E48" w14:textId="024AAA56" w:rsidR="00AC5EE8" w:rsidRPr="00535544" w:rsidRDefault="00E14340" w:rsidP="0005278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535544">
        <w:rPr>
          <w:rFonts w:ascii="Arial" w:hAnsi="Arial" w:cs="Arial"/>
          <w:sz w:val="28"/>
          <w:szCs w:val="28"/>
        </w:rPr>
        <w:t>That the</w:t>
      </w:r>
      <w:r w:rsidR="00834961" w:rsidRPr="00535544">
        <w:rPr>
          <w:rFonts w:ascii="Arial" w:hAnsi="Arial" w:cs="Arial"/>
          <w:sz w:val="28"/>
          <w:szCs w:val="28"/>
        </w:rPr>
        <w:t xml:space="preserve"> transaction</w:t>
      </w:r>
      <w:r w:rsidR="006C13D7" w:rsidRPr="00535544">
        <w:rPr>
          <w:rFonts w:ascii="Arial" w:hAnsi="Arial" w:cs="Arial"/>
          <w:sz w:val="28"/>
          <w:szCs w:val="28"/>
        </w:rPr>
        <w:t>(s) (was/were) not</w:t>
      </w:r>
      <w:r w:rsidR="001058B5" w:rsidRPr="00535544">
        <w:rPr>
          <w:rFonts w:ascii="Arial" w:hAnsi="Arial" w:cs="Arial"/>
          <w:sz w:val="28"/>
          <w:szCs w:val="28"/>
        </w:rPr>
        <w:t xml:space="preserve"> </w:t>
      </w:r>
      <w:r w:rsidR="00834961" w:rsidRPr="00535544">
        <w:rPr>
          <w:rFonts w:ascii="Arial" w:hAnsi="Arial" w:cs="Arial"/>
          <w:sz w:val="28"/>
          <w:szCs w:val="28"/>
        </w:rPr>
        <w:t>payments to attorneys for legal services</w:t>
      </w:r>
      <w:r w:rsidR="00866AF5" w:rsidRPr="00535544">
        <w:rPr>
          <w:rFonts w:ascii="Arial" w:hAnsi="Arial" w:cs="Arial"/>
          <w:sz w:val="28"/>
          <w:szCs w:val="28"/>
        </w:rPr>
        <w:t>.</w:t>
      </w:r>
    </w:p>
    <w:p w14:paraId="06B3CEF7" w14:textId="77777777" w:rsidR="00AC5EE8" w:rsidRPr="009372F5" w:rsidRDefault="00AC5EE8" w:rsidP="00AC5EE8">
      <w:pPr>
        <w:pStyle w:val="ListParagraph"/>
        <w:spacing w:line="276" w:lineRule="auto"/>
        <w:ind w:left="1080"/>
        <w:rPr>
          <w:rFonts w:ascii="Arial" w:hAnsi="Arial" w:cs="Arial"/>
          <w:sz w:val="28"/>
          <w:szCs w:val="28"/>
        </w:rPr>
      </w:pPr>
    </w:p>
    <w:p w14:paraId="5949291B" w14:textId="64E2CD26" w:rsidR="00FA6C6E" w:rsidRPr="009372F5" w:rsidRDefault="00FA6C6E" w:rsidP="00052781">
      <w:pPr>
        <w:spacing w:before="319" w:line="324" w:lineRule="exact"/>
        <w:ind w:left="0" w:firstLine="720"/>
        <w:textAlignment w:val="baseline"/>
        <w:rPr>
          <w:rFonts w:ascii="Arial" w:eastAsia="Arial" w:hAnsi="Arial" w:cs="Arial"/>
          <w:sz w:val="28"/>
          <w:szCs w:val="28"/>
        </w:rPr>
      </w:pPr>
      <w:r w:rsidRPr="009372F5">
        <w:rPr>
          <w:rFonts w:ascii="Arial" w:eastAsia="Arial" w:hAnsi="Arial" w:cs="Arial"/>
          <w:sz w:val="28"/>
          <w:szCs w:val="28"/>
        </w:rPr>
        <w:t>If you find the People have proven beyond a reasonable doubt each of those elements, you must find the defendant guilty of this crime.</w:t>
      </w:r>
    </w:p>
    <w:p w14:paraId="66BAE492" w14:textId="098BC0FE" w:rsidR="00FA6C6E" w:rsidRPr="009372F5" w:rsidRDefault="00FA6C6E" w:rsidP="00052781">
      <w:pPr>
        <w:spacing w:before="324" w:line="324" w:lineRule="exact"/>
        <w:ind w:left="0" w:firstLine="720"/>
        <w:textAlignment w:val="baseline"/>
        <w:rPr>
          <w:rFonts w:ascii="Arial" w:eastAsia="Arial" w:hAnsi="Arial" w:cs="Arial"/>
          <w:spacing w:val="-3"/>
          <w:sz w:val="28"/>
          <w:szCs w:val="28"/>
        </w:rPr>
      </w:pPr>
      <w:r w:rsidRPr="009372F5">
        <w:rPr>
          <w:rFonts w:ascii="Arial" w:eastAsia="Arial" w:hAnsi="Arial" w:cs="Arial"/>
          <w:spacing w:val="-3"/>
          <w:sz w:val="28"/>
          <w:szCs w:val="28"/>
        </w:rPr>
        <w:t>If you find the People have not proven beyond a reasonable doubt any one or more of those elements, you must find the defendant not guilty of this crime.</w:t>
      </w:r>
    </w:p>
    <w:p w14:paraId="48942336" w14:textId="77777777" w:rsidR="00FA6C6E" w:rsidRPr="009372F5" w:rsidRDefault="00FA6C6E" w:rsidP="00052781">
      <w:pPr>
        <w:ind w:left="0"/>
        <w:rPr>
          <w:rFonts w:ascii="Arial" w:hAnsi="Arial" w:cs="Arial"/>
          <w:sz w:val="28"/>
          <w:szCs w:val="28"/>
        </w:rPr>
      </w:pPr>
    </w:p>
    <w:sectPr w:rsidR="00FA6C6E" w:rsidRPr="009372F5" w:rsidSect="00726FB2">
      <w:pgSz w:w="12240" w:h="15840"/>
      <w:pgMar w:top="1080" w:right="2160" w:bottom="108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31360" w14:textId="77777777" w:rsidR="00154C9B" w:rsidRDefault="00154C9B" w:rsidP="00FE412D">
      <w:pPr>
        <w:spacing w:line="240" w:lineRule="auto"/>
      </w:pPr>
      <w:r>
        <w:separator/>
      </w:r>
    </w:p>
  </w:endnote>
  <w:endnote w:type="continuationSeparator" w:id="0">
    <w:p w14:paraId="527271A5" w14:textId="77777777" w:rsidR="00154C9B" w:rsidRDefault="00154C9B" w:rsidP="00FE41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45BCE" w14:textId="77777777" w:rsidR="00154C9B" w:rsidRDefault="00154C9B" w:rsidP="00FE412D">
      <w:pPr>
        <w:spacing w:line="240" w:lineRule="auto"/>
      </w:pPr>
      <w:r>
        <w:separator/>
      </w:r>
    </w:p>
  </w:footnote>
  <w:footnote w:type="continuationSeparator" w:id="0">
    <w:p w14:paraId="3E70AC2E" w14:textId="77777777" w:rsidR="00154C9B" w:rsidRDefault="00154C9B" w:rsidP="00FE412D">
      <w:pPr>
        <w:spacing w:line="240" w:lineRule="auto"/>
      </w:pPr>
      <w:r>
        <w:continuationSeparator/>
      </w:r>
    </w:p>
  </w:footnote>
  <w:footnote w:id="1">
    <w:p w14:paraId="1D291D3D" w14:textId="6C7C1179" w:rsidR="00706EBB" w:rsidRDefault="00706E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5" w:name="_Hlk57676837"/>
      <w:r w:rsidR="00023B03">
        <w:t>Penal Law § 470.00(2).</w:t>
      </w:r>
      <w:bookmarkEnd w:id="5"/>
    </w:p>
  </w:footnote>
  <w:footnote w:id="2">
    <w:p w14:paraId="71B1BEFF" w14:textId="40168236" w:rsidR="00023B03" w:rsidRDefault="00023B03">
      <w:pPr>
        <w:pStyle w:val="FootnoteText"/>
      </w:pPr>
      <w:r>
        <w:rPr>
          <w:rStyle w:val="FootnoteReference"/>
        </w:rPr>
        <w:footnoteRef/>
      </w:r>
      <w:r>
        <w:t xml:space="preserve"> Penal Law § 470.00(</w:t>
      </w:r>
      <w:r w:rsidR="00052781">
        <w:t>3</w:t>
      </w:r>
      <w:r>
        <w:t>).</w:t>
      </w:r>
    </w:p>
  </w:footnote>
  <w:footnote w:id="3">
    <w:p w14:paraId="41E8AC37" w14:textId="77777777" w:rsidR="007231F0" w:rsidRDefault="007231F0" w:rsidP="007231F0">
      <w:pPr>
        <w:pStyle w:val="FootnoteText"/>
      </w:pPr>
      <w:r>
        <w:rPr>
          <w:rStyle w:val="FootnoteReference"/>
        </w:rPr>
        <w:footnoteRef/>
      </w:r>
      <w:r>
        <w:t xml:space="preserve"> Penal Law § 470.00(4).</w:t>
      </w:r>
    </w:p>
  </w:footnote>
  <w:footnote w:id="4">
    <w:p w14:paraId="25526718" w14:textId="104D6493" w:rsidR="0095287D" w:rsidRPr="0095287D" w:rsidRDefault="000A522F" w:rsidP="0095287D">
      <w:pPr>
        <w:pStyle w:val="FootnoteText"/>
      </w:pPr>
      <w:r>
        <w:rPr>
          <w:rStyle w:val="FootnoteReference"/>
        </w:rPr>
        <w:footnoteRef/>
      </w:r>
      <w:r>
        <w:t xml:space="preserve"> Penal Law § 470.00(5) defines </w:t>
      </w:r>
      <w:r w:rsidRPr="003F7F67">
        <w:t xml:space="preserve">SPECIFIED CRIMINAL </w:t>
      </w:r>
      <w:r w:rsidR="00E726A6" w:rsidRPr="003F7F67">
        <w:t xml:space="preserve">CONDUCT </w:t>
      </w:r>
      <w:r w:rsidR="00E726A6">
        <w:t>to</w:t>
      </w:r>
      <w:r>
        <w:t xml:space="preserve"> mean:</w:t>
      </w:r>
      <w:r w:rsidRPr="003F7F67">
        <w:t xml:space="preserve"> criminal </w:t>
      </w:r>
      <w:r>
        <w:t>“</w:t>
      </w:r>
      <w:r w:rsidRPr="003F7F67">
        <w:t xml:space="preserve">conduct committed in this state constituting a criminal act, as the term criminal act is defined in section 460.10 of this chapter, or constituting the crime of enterprise corruption, as defined </w:t>
      </w:r>
      <w:r w:rsidR="00385B1C" w:rsidRPr="003F7F67">
        <w:t>in section</w:t>
      </w:r>
      <w:r w:rsidRPr="003F7F67">
        <w:t xml:space="preserve"> 460.20 of this chapter, or conduct committed in any other jurisdiction which is or would be specified criminal conduct if committed in this state</w:t>
      </w:r>
      <w:r>
        <w:t xml:space="preserve">.”  The court must accordingly identify and define the applicable “specified criminal </w:t>
      </w:r>
      <w:r w:rsidR="0095287D" w:rsidRPr="0095287D">
        <w:t>conduct,” which must be one or more of the crimes listed in Penal Law § 470.00(5) or “enterprise corruption” [Penal Law § 460.20].</w:t>
      </w:r>
    </w:p>
    <w:p w14:paraId="3FD9719D" w14:textId="6549CFEB" w:rsidR="000A522F" w:rsidRDefault="000A522F" w:rsidP="000A522F">
      <w:pPr>
        <w:pStyle w:val="FootnoteText"/>
      </w:pPr>
    </w:p>
  </w:footnote>
  <w:footnote w:id="5">
    <w:p w14:paraId="465F33DE" w14:textId="13E85FDE" w:rsidR="00316954" w:rsidRDefault="003169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16954">
        <w:t>Penal Law § 470.00(</w:t>
      </w:r>
      <w:r w:rsidR="0052709A">
        <w:t>7</w:t>
      </w:r>
      <w:r w:rsidRPr="00316954">
        <w:t>).</w:t>
      </w:r>
    </w:p>
    <w:p w14:paraId="54B2743B" w14:textId="77777777" w:rsidR="000A522F" w:rsidRDefault="000A522F">
      <w:pPr>
        <w:pStyle w:val="FootnoteText"/>
      </w:pPr>
    </w:p>
  </w:footnote>
  <w:footnote w:id="6">
    <w:p w14:paraId="4243DA3A" w14:textId="77777777" w:rsidR="00A45674" w:rsidRPr="000E0D6C" w:rsidRDefault="00A45674" w:rsidP="00A45674">
      <w:pPr>
        <w:pStyle w:val="FootnoteText"/>
      </w:pPr>
      <w:r>
        <w:rPr>
          <w:rStyle w:val="FootnoteReference"/>
        </w:rPr>
        <w:footnoteRef/>
      </w:r>
      <w:r>
        <w:t xml:space="preserve"> Penal Law § </w:t>
      </w:r>
      <w:r w:rsidRPr="000E0D6C">
        <w:t>§ 470.03</w:t>
      </w:r>
      <w:r>
        <w:t xml:space="preserve">(1). </w:t>
      </w:r>
      <w:r w:rsidRPr="00FD5FED">
        <w:t xml:space="preserve">At this point the statute </w:t>
      </w:r>
      <w:r>
        <w:t>continues</w:t>
      </w:r>
      <w:r w:rsidRPr="00FD5FED">
        <w:t>: “as defined in subdivision two of section 40.10 of the criminal procedure law.”</w:t>
      </w:r>
    </w:p>
    <w:p w14:paraId="4017B0FF" w14:textId="77777777" w:rsidR="00A45674" w:rsidRDefault="00A45674" w:rsidP="00A45674">
      <w:pPr>
        <w:pStyle w:val="FootnoteText"/>
      </w:pPr>
    </w:p>
  </w:footnote>
  <w:footnote w:id="7">
    <w:p w14:paraId="67EDFCE1" w14:textId="77777777" w:rsidR="00A45674" w:rsidRDefault="00A45674" w:rsidP="00A45674">
      <w:pPr>
        <w:pStyle w:val="FootnoteText"/>
      </w:pPr>
      <w:r>
        <w:rPr>
          <w:rStyle w:val="FootnoteReference"/>
        </w:rPr>
        <w:footnoteRef/>
      </w:r>
      <w:r>
        <w:t xml:space="preserve"> CPL 40.10(2)</w:t>
      </w:r>
    </w:p>
    <w:p w14:paraId="300B2033" w14:textId="77777777" w:rsidR="00A45674" w:rsidRDefault="00A45674" w:rsidP="00A45674">
      <w:pPr>
        <w:pStyle w:val="FootnoteText"/>
      </w:pPr>
    </w:p>
  </w:footnote>
  <w:footnote w:id="8">
    <w:p w14:paraId="3E8A84B3" w14:textId="1F3EE089" w:rsidR="002E342D" w:rsidRDefault="002E342D">
      <w:pPr>
        <w:pStyle w:val="FootnoteText"/>
      </w:pPr>
      <w:r>
        <w:rPr>
          <w:rStyle w:val="FootnoteReference"/>
        </w:rPr>
        <w:footnoteRef/>
      </w:r>
      <w:r>
        <w:t xml:space="preserve"> Penal Law § </w:t>
      </w:r>
      <w:r w:rsidR="00457446">
        <w:t>470,03(3).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4057A"/>
    <w:multiLevelType w:val="hybridMultilevel"/>
    <w:tmpl w:val="74BA8F84"/>
    <w:lvl w:ilvl="0" w:tplc="1F4AC68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BD"/>
    <w:rsid w:val="00006F1F"/>
    <w:rsid w:val="00013859"/>
    <w:rsid w:val="000217DF"/>
    <w:rsid w:val="00021E33"/>
    <w:rsid w:val="00023B03"/>
    <w:rsid w:val="0004186B"/>
    <w:rsid w:val="00047CAD"/>
    <w:rsid w:val="00052781"/>
    <w:rsid w:val="000668F2"/>
    <w:rsid w:val="00076B27"/>
    <w:rsid w:val="000808E7"/>
    <w:rsid w:val="000819A7"/>
    <w:rsid w:val="00082333"/>
    <w:rsid w:val="000A522F"/>
    <w:rsid w:val="000B18DD"/>
    <w:rsid w:val="000E0D6C"/>
    <w:rsid w:val="000E72C7"/>
    <w:rsid w:val="000F7B89"/>
    <w:rsid w:val="00102870"/>
    <w:rsid w:val="001058B5"/>
    <w:rsid w:val="001145C6"/>
    <w:rsid w:val="0013472F"/>
    <w:rsid w:val="00145358"/>
    <w:rsid w:val="00154C9B"/>
    <w:rsid w:val="001614C1"/>
    <w:rsid w:val="00162CF1"/>
    <w:rsid w:val="0018087A"/>
    <w:rsid w:val="00191A55"/>
    <w:rsid w:val="00193CEB"/>
    <w:rsid w:val="001B3983"/>
    <w:rsid w:val="001C016E"/>
    <w:rsid w:val="001C39B9"/>
    <w:rsid w:val="001C55C1"/>
    <w:rsid w:val="001D295A"/>
    <w:rsid w:val="001D661B"/>
    <w:rsid w:val="001D7EE1"/>
    <w:rsid w:val="001E3C2B"/>
    <w:rsid w:val="001F6AF1"/>
    <w:rsid w:val="002144E1"/>
    <w:rsid w:val="0021714A"/>
    <w:rsid w:val="00230E18"/>
    <w:rsid w:val="002424B4"/>
    <w:rsid w:val="002515C3"/>
    <w:rsid w:val="00254C36"/>
    <w:rsid w:val="00267876"/>
    <w:rsid w:val="00282945"/>
    <w:rsid w:val="002878EE"/>
    <w:rsid w:val="002A011B"/>
    <w:rsid w:val="002A2E59"/>
    <w:rsid w:val="002B07D7"/>
    <w:rsid w:val="002B2C98"/>
    <w:rsid w:val="002B4EDE"/>
    <w:rsid w:val="002E342D"/>
    <w:rsid w:val="002F3DE7"/>
    <w:rsid w:val="002F5DFA"/>
    <w:rsid w:val="00301876"/>
    <w:rsid w:val="0031197F"/>
    <w:rsid w:val="00311AAC"/>
    <w:rsid w:val="003144E9"/>
    <w:rsid w:val="00316954"/>
    <w:rsid w:val="0032553A"/>
    <w:rsid w:val="003304D7"/>
    <w:rsid w:val="003346C0"/>
    <w:rsid w:val="00346DF8"/>
    <w:rsid w:val="00372260"/>
    <w:rsid w:val="003772C4"/>
    <w:rsid w:val="00385094"/>
    <w:rsid w:val="00385B1C"/>
    <w:rsid w:val="003921C1"/>
    <w:rsid w:val="003923CA"/>
    <w:rsid w:val="00392936"/>
    <w:rsid w:val="00394F45"/>
    <w:rsid w:val="003A56F2"/>
    <w:rsid w:val="003A69A3"/>
    <w:rsid w:val="003B3B75"/>
    <w:rsid w:val="003C18DC"/>
    <w:rsid w:val="003C47CC"/>
    <w:rsid w:val="003F159A"/>
    <w:rsid w:val="003F263F"/>
    <w:rsid w:val="003F2FBD"/>
    <w:rsid w:val="003F7F67"/>
    <w:rsid w:val="004055FD"/>
    <w:rsid w:val="00414C0F"/>
    <w:rsid w:val="0044138B"/>
    <w:rsid w:val="00457446"/>
    <w:rsid w:val="00467BDA"/>
    <w:rsid w:val="00476E04"/>
    <w:rsid w:val="004930E7"/>
    <w:rsid w:val="004952A3"/>
    <w:rsid w:val="004C58A5"/>
    <w:rsid w:val="004D4D8E"/>
    <w:rsid w:val="004E683A"/>
    <w:rsid w:val="005014F6"/>
    <w:rsid w:val="0050472F"/>
    <w:rsid w:val="00505533"/>
    <w:rsid w:val="0050753E"/>
    <w:rsid w:val="0052709A"/>
    <w:rsid w:val="00535544"/>
    <w:rsid w:val="00544A4E"/>
    <w:rsid w:val="005567F7"/>
    <w:rsid w:val="0056263D"/>
    <w:rsid w:val="00574078"/>
    <w:rsid w:val="00577F09"/>
    <w:rsid w:val="005A72FA"/>
    <w:rsid w:val="005D12DA"/>
    <w:rsid w:val="005D54D9"/>
    <w:rsid w:val="005D6377"/>
    <w:rsid w:val="005E0766"/>
    <w:rsid w:val="00600ACE"/>
    <w:rsid w:val="006027EB"/>
    <w:rsid w:val="00621EE2"/>
    <w:rsid w:val="00647A70"/>
    <w:rsid w:val="00647DD0"/>
    <w:rsid w:val="00650108"/>
    <w:rsid w:val="00653811"/>
    <w:rsid w:val="00665354"/>
    <w:rsid w:val="00675029"/>
    <w:rsid w:val="00680261"/>
    <w:rsid w:val="00692B0F"/>
    <w:rsid w:val="006977F0"/>
    <w:rsid w:val="006A0122"/>
    <w:rsid w:val="006A7AF6"/>
    <w:rsid w:val="006B23C7"/>
    <w:rsid w:val="006C13D7"/>
    <w:rsid w:val="006D4681"/>
    <w:rsid w:val="006D7F18"/>
    <w:rsid w:val="006E7486"/>
    <w:rsid w:val="00706EBB"/>
    <w:rsid w:val="007231F0"/>
    <w:rsid w:val="0072430F"/>
    <w:rsid w:val="00726FB2"/>
    <w:rsid w:val="007466AF"/>
    <w:rsid w:val="00777137"/>
    <w:rsid w:val="00793663"/>
    <w:rsid w:val="007958EC"/>
    <w:rsid w:val="00797B32"/>
    <w:rsid w:val="007A263E"/>
    <w:rsid w:val="007A79D7"/>
    <w:rsid w:val="007B24E5"/>
    <w:rsid w:val="007B5F4F"/>
    <w:rsid w:val="007D05DE"/>
    <w:rsid w:val="007D14EE"/>
    <w:rsid w:val="007E189D"/>
    <w:rsid w:val="0081791A"/>
    <w:rsid w:val="00817FBD"/>
    <w:rsid w:val="008204EB"/>
    <w:rsid w:val="00823152"/>
    <w:rsid w:val="00834956"/>
    <w:rsid w:val="00834961"/>
    <w:rsid w:val="00852E67"/>
    <w:rsid w:val="00857F9D"/>
    <w:rsid w:val="00864B06"/>
    <w:rsid w:val="00866AF5"/>
    <w:rsid w:val="008756DE"/>
    <w:rsid w:val="00892FF8"/>
    <w:rsid w:val="008978D1"/>
    <w:rsid w:val="008C4DC4"/>
    <w:rsid w:val="008D6196"/>
    <w:rsid w:val="008E613A"/>
    <w:rsid w:val="00921C4E"/>
    <w:rsid w:val="00923451"/>
    <w:rsid w:val="00931388"/>
    <w:rsid w:val="00932EFA"/>
    <w:rsid w:val="009372F5"/>
    <w:rsid w:val="00945023"/>
    <w:rsid w:val="0095287D"/>
    <w:rsid w:val="0096075A"/>
    <w:rsid w:val="009876F6"/>
    <w:rsid w:val="009B0EBC"/>
    <w:rsid w:val="009B1A85"/>
    <w:rsid w:val="009B578F"/>
    <w:rsid w:val="009D0C02"/>
    <w:rsid w:val="009D438B"/>
    <w:rsid w:val="009D4E85"/>
    <w:rsid w:val="009E6B55"/>
    <w:rsid w:val="009F2260"/>
    <w:rsid w:val="009F622F"/>
    <w:rsid w:val="00A1321F"/>
    <w:rsid w:val="00A26575"/>
    <w:rsid w:val="00A36DCB"/>
    <w:rsid w:val="00A44D3B"/>
    <w:rsid w:val="00A45674"/>
    <w:rsid w:val="00A467FA"/>
    <w:rsid w:val="00A52E7C"/>
    <w:rsid w:val="00A67327"/>
    <w:rsid w:val="00A804F6"/>
    <w:rsid w:val="00AA0D48"/>
    <w:rsid w:val="00AA3C96"/>
    <w:rsid w:val="00AA6177"/>
    <w:rsid w:val="00AB3885"/>
    <w:rsid w:val="00AC5EE8"/>
    <w:rsid w:val="00AD5BC3"/>
    <w:rsid w:val="00AE4480"/>
    <w:rsid w:val="00AE68AD"/>
    <w:rsid w:val="00AE6ACD"/>
    <w:rsid w:val="00AF0227"/>
    <w:rsid w:val="00AF2A12"/>
    <w:rsid w:val="00AF4959"/>
    <w:rsid w:val="00AF4ECA"/>
    <w:rsid w:val="00B04C64"/>
    <w:rsid w:val="00B21C3F"/>
    <w:rsid w:val="00B316F0"/>
    <w:rsid w:val="00B603F2"/>
    <w:rsid w:val="00B70A45"/>
    <w:rsid w:val="00B74FF2"/>
    <w:rsid w:val="00B7500A"/>
    <w:rsid w:val="00B8478C"/>
    <w:rsid w:val="00B86341"/>
    <w:rsid w:val="00BA1AAB"/>
    <w:rsid w:val="00BA63CD"/>
    <w:rsid w:val="00BC5654"/>
    <w:rsid w:val="00BD0CB5"/>
    <w:rsid w:val="00BF34B7"/>
    <w:rsid w:val="00BF6322"/>
    <w:rsid w:val="00C025D9"/>
    <w:rsid w:val="00C05067"/>
    <w:rsid w:val="00C06EC3"/>
    <w:rsid w:val="00C20C84"/>
    <w:rsid w:val="00C25890"/>
    <w:rsid w:val="00C648B5"/>
    <w:rsid w:val="00C725D5"/>
    <w:rsid w:val="00C80C5D"/>
    <w:rsid w:val="00C9682B"/>
    <w:rsid w:val="00CA4102"/>
    <w:rsid w:val="00CC646D"/>
    <w:rsid w:val="00CD1BFC"/>
    <w:rsid w:val="00CF2F0D"/>
    <w:rsid w:val="00D03B53"/>
    <w:rsid w:val="00D12392"/>
    <w:rsid w:val="00D15AAA"/>
    <w:rsid w:val="00D16BE2"/>
    <w:rsid w:val="00D23B95"/>
    <w:rsid w:val="00D24BFD"/>
    <w:rsid w:val="00D30499"/>
    <w:rsid w:val="00D32363"/>
    <w:rsid w:val="00D35293"/>
    <w:rsid w:val="00D36871"/>
    <w:rsid w:val="00D55227"/>
    <w:rsid w:val="00D7007D"/>
    <w:rsid w:val="00D81880"/>
    <w:rsid w:val="00D86C21"/>
    <w:rsid w:val="00D904C1"/>
    <w:rsid w:val="00DA36BA"/>
    <w:rsid w:val="00DA6A93"/>
    <w:rsid w:val="00DC0D23"/>
    <w:rsid w:val="00DC1C88"/>
    <w:rsid w:val="00DD0B68"/>
    <w:rsid w:val="00DD75A6"/>
    <w:rsid w:val="00DE0873"/>
    <w:rsid w:val="00DE1885"/>
    <w:rsid w:val="00DE31DA"/>
    <w:rsid w:val="00DF717B"/>
    <w:rsid w:val="00E02DA0"/>
    <w:rsid w:val="00E05A48"/>
    <w:rsid w:val="00E14340"/>
    <w:rsid w:val="00E26425"/>
    <w:rsid w:val="00E34D75"/>
    <w:rsid w:val="00E426F4"/>
    <w:rsid w:val="00E520D9"/>
    <w:rsid w:val="00E52E07"/>
    <w:rsid w:val="00E726A6"/>
    <w:rsid w:val="00E929D2"/>
    <w:rsid w:val="00E92ADA"/>
    <w:rsid w:val="00EA4117"/>
    <w:rsid w:val="00EA689B"/>
    <w:rsid w:val="00EB5287"/>
    <w:rsid w:val="00EC00EC"/>
    <w:rsid w:val="00EC160D"/>
    <w:rsid w:val="00EE0FC2"/>
    <w:rsid w:val="00EE6DE4"/>
    <w:rsid w:val="00EE7A5B"/>
    <w:rsid w:val="00EF0E1A"/>
    <w:rsid w:val="00EF37FE"/>
    <w:rsid w:val="00F17592"/>
    <w:rsid w:val="00F62911"/>
    <w:rsid w:val="00F64399"/>
    <w:rsid w:val="00F65DC9"/>
    <w:rsid w:val="00F71ADC"/>
    <w:rsid w:val="00F9409D"/>
    <w:rsid w:val="00FA1AE3"/>
    <w:rsid w:val="00FA40B0"/>
    <w:rsid w:val="00FA6C6E"/>
    <w:rsid w:val="00FB7AFE"/>
    <w:rsid w:val="00FC4104"/>
    <w:rsid w:val="00FE1CC0"/>
    <w:rsid w:val="00FE412D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D1960"/>
  <w15:chartTrackingRefBased/>
  <w15:docId w15:val="{261EB31D-4DF3-4C96-9F42-2D0DBE15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363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53A"/>
    <w:p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E412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412D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41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BF080-EFB0-49D9-AC9C-2E0C1702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Hon. William Donnino</dc:creator>
  <cp:keywords/>
  <dc:description/>
  <cp:lastModifiedBy>Hon. William Donnino</cp:lastModifiedBy>
  <cp:revision>40</cp:revision>
  <dcterms:created xsi:type="dcterms:W3CDTF">2020-12-26T21:05:00Z</dcterms:created>
  <dcterms:modified xsi:type="dcterms:W3CDTF">2021-04-22T17:35:00Z</dcterms:modified>
</cp:coreProperties>
</file>